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730" w:rsidRPr="00B07E05" w:rsidRDefault="008C2401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B07E05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강의개요 </w:t>
      </w:r>
    </w:p>
    <w:p w:rsidR="00302730" w:rsidRDefault="00302730">
      <w:pPr>
        <w:pStyle w:val="Default"/>
        <w:spacing w:line="276" w:lineRule="auto"/>
        <w:ind w:firstLineChars="100" w:firstLine="285"/>
        <w:rPr>
          <w:rFonts w:ascii="나눔바른고딕" w:eastAsia="나눔바른고딕" w:hAnsi="나눔바른고딕"/>
          <w:sz w:val="32"/>
          <w:szCs w:val="32"/>
        </w:rPr>
      </w:pPr>
    </w:p>
    <w:p w:rsidR="00302730" w:rsidRPr="00B07E05" w:rsidRDefault="008C2401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36"/>
          <w:szCs w:val="36"/>
        </w:rPr>
      </w:pPr>
      <w:bookmarkStart w:id="0" w:name="OLE_LINK5"/>
      <w:r w:rsidRPr="00B07E05">
        <w:rPr>
          <w:rFonts w:ascii="Tahoma" w:eastAsia="나눔바른고딕" w:hAnsi="Tahoma" w:cs="Tahoma"/>
          <w:sz w:val="36"/>
          <w:szCs w:val="36"/>
        </w:rPr>
        <w:t>3D Epigenome</w:t>
      </w:r>
      <w:bookmarkEnd w:id="0"/>
      <w:r w:rsidRPr="00B07E05">
        <w:rPr>
          <w:rFonts w:ascii="Tahoma" w:eastAsia="나눔바른고딕" w:hAnsi="Tahoma" w:cs="Tahoma"/>
          <w:sz w:val="36"/>
          <w:szCs w:val="36"/>
        </w:rPr>
        <w:t xml:space="preserve"> in Gene Regulation</w:t>
      </w:r>
    </w:p>
    <w:p w:rsidR="00302730" w:rsidRDefault="00302730">
      <w:pPr>
        <w:pStyle w:val="Default"/>
        <w:spacing w:line="276" w:lineRule="auto"/>
        <w:rPr>
          <w:rFonts w:ascii="나눔바른고딕" w:eastAsia="나눔바른고딕" w:hAnsi="나눔바른고딕"/>
          <w:sz w:val="23"/>
          <w:szCs w:val="23"/>
        </w:rPr>
      </w:pPr>
    </w:p>
    <w:p w:rsidR="00302730" w:rsidRPr="00B07E05" w:rsidRDefault="008C2401">
      <w:pPr>
        <w:pStyle w:val="Default"/>
        <w:spacing w:line="276" w:lineRule="auto"/>
        <w:ind w:firstLine="800"/>
        <w:jc w:val="both"/>
        <w:rPr>
          <w:rFonts w:asciiTheme="majorHAnsi" w:eastAsiaTheme="majorHAnsi" w:hAnsiTheme="majorHAnsi"/>
          <w:sz w:val="20"/>
          <w:szCs w:val="20"/>
        </w:rPr>
      </w:pPr>
      <w:r w:rsidRPr="00B07E05">
        <w:rPr>
          <w:rFonts w:asciiTheme="majorHAnsi" w:eastAsiaTheme="majorHAnsi" w:hAnsiTheme="majorHAnsi" w:hint="eastAsia"/>
          <w:sz w:val="20"/>
          <w:szCs w:val="20"/>
        </w:rPr>
        <w:t>후성유전이란 유전자 조절의 핵심 기전으로 발생 및 분화 그리고 다양한 질환의 기전 연구에 있어 중요핟.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최근 후성유전적 유전자 조절 기전 연구는 </w:t>
      </w:r>
      <w:r w:rsidRPr="00B07E05">
        <w:rPr>
          <w:rFonts w:asciiTheme="majorHAnsi" w:eastAsiaTheme="majorHAnsi" w:hAnsiTheme="majorHAnsi"/>
          <w:sz w:val="20"/>
          <w:szCs w:val="20"/>
        </w:rPr>
        <w:t>염색질 3차구조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 관점에서 이루어지고 있다.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염색질 </w:t>
      </w:r>
      <w:r w:rsidRPr="00B07E05">
        <w:rPr>
          <w:rFonts w:asciiTheme="majorHAnsi" w:eastAsiaTheme="majorHAnsi" w:hAnsiTheme="majorHAnsi"/>
          <w:sz w:val="20"/>
          <w:szCs w:val="20"/>
        </w:rPr>
        <w:t>3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차구조</w:t>
      </w:r>
      <w:r w:rsidRPr="00B07E05">
        <w:rPr>
          <w:rFonts w:asciiTheme="majorHAnsi" w:eastAsiaTheme="majorHAnsi" w:hAnsiTheme="majorHAnsi"/>
          <w:sz w:val="20"/>
          <w:szCs w:val="20"/>
        </w:rPr>
        <w:t>란 핵 안에 3차원으로 배열된 게놈의 구조를 의미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한다</w:t>
      </w:r>
      <w:r w:rsidRPr="00B07E05">
        <w:rPr>
          <w:rFonts w:asciiTheme="majorHAnsi" w:eastAsiaTheme="majorHAnsi" w:hAnsiTheme="majorHAnsi"/>
          <w:sz w:val="20"/>
          <w:szCs w:val="20"/>
        </w:rPr>
        <w:t>. 최근 연구 결과에 따르면 염색질 3차 구조는 무작위적 배열보다는 TAD (Topologically Associating Domain) 또는 Loop domain을 기본 단위로 여러 계층으로 구성되어 있으며, 이러한 구조적 제약에 의해 DNA 서열상 멀리 떨어진 인핸서, 프로모터 등 여러 전사 조절 인자들은 3차원 공간상에 인접할 수 있게 되어 전사 조절의 핵심 원리로 제시되고 있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다.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 </w:t>
      </w:r>
    </w:p>
    <w:p w:rsidR="00302730" w:rsidRPr="00B07E05" w:rsidRDefault="008C2401">
      <w:pPr>
        <w:pStyle w:val="Default"/>
        <w:spacing w:line="276" w:lineRule="auto"/>
        <w:ind w:firstLine="800"/>
        <w:jc w:val="both"/>
        <w:rPr>
          <w:rFonts w:asciiTheme="majorHAnsi" w:eastAsiaTheme="majorHAnsi" w:hAnsiTheme="majorHAnsi"/>
          <w:sz w:val="20"/>
          <w:szCs w:val="20"/>
        </w:rPr>
      </w:pP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본 강의에서는 후성유전체 및 염색질 </w:t>
      </w:r>
      <w:r w:rsidRPr="00B07E05">
        <w:rPr>
          <w:rFonts w:asciiTheme="majorHAnsi" w:eastAsiaTheme="majorHAnsi" w:hAnsiTheme="majorHAnsi"/>
          <w:sz w:val="20"/>
          <w:szCs w:val="20"/>
        </w:rPr>
        <w:t>3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차구조를 중심으로 관련 이론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및 기본 데이터 분석을 실습과 함께 숙지하고자 한다.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간략하게 후성유전학에 대한 소개 이후, 염색질 </w:t>
      </w:r>
      <w:r w:rsidRPr="00B07E05">
        <w:rPr>
          <w:rFonts w:asciiTheme="majorHAnsi" w:eastAsiaTheme="majorHAnsi" w:hAnsiTheme="majorHAnsi"/>
          <w:sz w:val="20"/>
          <w:szCs w:val="20"/>
        </w:rPr>
        <w:t>3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차구조에 대한 전반적인 소개를 하고,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실습시간에는 최근 본 연구팀이 개발한 </w:t>
      </w:r>
      <w:r w:rsidRPr="00B07E05">
        <w:rPr>
          <w:rFonts w:asciiTheme="majorHAnsi" w:eastAsiaTheme="majorHAnsi" w:hAnsiTheme="majorHAnsi"/>
          <w:sz w:val="20"/>
          <w:szCs w:val="20"/>
        </w:rPr>
        <w:t>3DIV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 웹기반 염색질 </w:t>
      </w:r>
      <w:r w:rsidRPr="00B07E05">
        <w:rPr>
          <w:rFonts w:asciiTheme="majorHAnsi" w:eastAsiaTheme="majorHAnsi" w:hAnsiTheme="majorHAnsi"/>
          <w:sz w:val="20"/>
          <w:szCs w:val="20"/>
        </w:rPr>
        <w:t>3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차구조 데이터 분석법과 </w:t>
      </w:r>
      <w:r w:rsidRPr="00B07E05">
        <w:rPr>
          <w:rFonts w:asciiTheme="majorHAnsi" w:eastAsiaTheme="majorHAnsi" w:hAnsiTheme="majorHAnsi"/>
          <w:sz w:val="20"/>
          <w:szCs w:val="20"/>
        </w:rPr>
        <w:t>covNorm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기반 </w:t>
      </w:r>
      <w:r w:rsidRPr="00B07E05">
        <w:rPr>
          <w:rFonts w:asciiTheme="majorHAnsi" w:eastAsiaTheme="majorHAnsi" w:hAnsiTheme="majorHAnsi"/>
          <w:sz w:val="20"/>
          <w:szCs w:val="20"/>
        </w:rPr>
        <w:t>R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을 활용한 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Hi-C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데이터 기본 데이터 분석 방법을 익히려 한다.</w:t>
      </w:r>
    </w:p>
    <w:p w:rsidR="00302730" w:rsidRPr="00B07E05" w:rsidRDefault="00302730">
      <w:pPr>
        <w:widowControl/>
        <w:shd w:val="clear" w:color="auto" w:fill="FFFFFF"/>
        <w:wordWrap/>
        <w:autoSpaceDE/>
        <w:autoSpaceDN/>
        <w:spacing w:after="0" w:line="240" w:lineRule="auto"/>
        <w:ind w:firstLine="240"/>
        <w:jc w:val="left"/>
        <w:rPr>
          <w:rFonts w:asciiTheme="majorHAnsi" w:eastAsiaTheme="majorHAnsi" w:hAnsiTheme="majorHAnsi"/>
          <w:szCs w:val="20"/>
        </w:rPr>
      </w:pPr>
    </w:p>
    <w:p w:rsidR="00302730" w:rsidRPr="00B07E05" w:rsidRDefault="008C2401">
      <w:pPr>
        <w:pStyle w:val="Default"/>
        <w:spacing w:line="276" w:lineRule="auto"/>
        <w:jc w:val="both"/>
        <w:rPr>
          <w:rFonts w:asciiTheme="majorHAnsi" w:eastAsiaTheme="majorHAnsi" w:hAnsiTheme="majorHAnsi" w:cs="굴림"/>
          <w:bCs/>
          <w:sz w:val="20"/>
          <w:szCs w:val="20"/>
        </w:rPr>
      </w:pPr>
      <w:r w:rsidRPr="00B07E05">
        <w:rPr>
          <w:rFonts w:asciiTheme="majorHAnsi" w:eastAsiaTheme="majorHAnsi" w:hAnsiTheme="majorHAnsi" w:cs="굴림" w:hint="eastAsia"/>
          <w:bCs/>
          <w:sz w:val="20"/>
          <w:szCs w:val="20"/>
        </w:rPr>
        <w:t xml:space="preserve">  강의는 다음의 내용을 포함한다:</w:t>
      </w:r>
    </w:p>
    <w:p w:rsidR="00302730" w:rsidRPr="00B07E05" w:rsidRDefault="008C240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HAnsi" w:eastAsiaTheme="majorHAnsi" w:hAnsiTheme="majorHAnsi"/>
          <w:sz w:val="20"/>
          <w:szCs w:val="20"/>
        </w:rPr>
      </w:pP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후성유전체 및 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ChIP-seq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개요</w:t>
      </w:r>
    </w:p>
    <w:p w:rsidR="00302730" w:rsidRPr="00B07E05" w:rsidRDefault="008C240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HAnsi" w:eastAsiaTheme="majorHAnsi" w:hAnsiTheme="majorHAnsi"/>
          <w:sz w:val="20"/>
          <w:szCs w:val="20"/>
        </w:rPr>
      </w:pP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염색질 </w:t>
      </w:r>
      <w:r w:rsidRPr="00B07E05">
        <w:rPr>
          <w:rFonts w:asciiTheme="majorHAnsi" w:eastAsiaTheme="majorHAnsi" w:hAnsiTheme="majorHAnsi"/>
          <w:sz w:val="20"/>
          <w:szCs w:val="20"/>
        </w:rPr>
        <w:t>3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차구조 개요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 </w:t>
      </w:r>
    </w:p>
    <w:p w:rsidR="00302730" w:rsidRPr="00B07E05" w:rsidRDefault="008C240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HAnsi" w:eastAsiaTheme="majorHAnsi" w:hAnsiTheme="majorHAnsi"/>
          <w:sz w:val="20"/>
          <w:szCs w:val="20"/>
        </w:rPr>
      </w:pPr>
      <w:r w:rsidRPr="00B07E05">
        <w:rPr>
          <w:rFonts w:asciiTheme="majorHAnsi" w:eastAsiaTheme="majorHAnsi" w:hAnsiTheme="majorHAnsi"/>
          <w:sz w:val="20"/>
          <w:szCs w:val="20"/>
        </w:rPr>
        <w:t xml:space="preserve">3DIV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기반 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Hi-C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데이터 분석 실습</w:t>
      </w:r>
    </w:p>
    <w:p w:rsidR="00302730" w:rsidRPr="00B07E05" w:rsidRDefault="008C2401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HAnsi" w:eastAsiaTheme="majorHAnsi" w:hAnsiTheme="majorHAnsi"/>
          <w:sz w:val="20"/>
          <w:szCs w:val="20"/>
        </w:rPr>
      </w:pPr>
      <w:r w:rsidRPr="00B07E05">
        <w:rPr>
          <w:rFonts w:asciiTheme="majorHAnsi" w:eastAsiaTheme="majorHAnsi" w:hAnsiTheme="majorHAnsi"/>
          <w:sz w:val="20"/>
          <w:szCs w:val="20"/>
        </w:rPr>
        <w:t xml:space="preserve">covNorm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을 활용한 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Hi-C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데이터 분석 실습</w:t>
      </w:r>
    </w:p>
    <w:p w:rsidR="00302730" w:rsidRPr="00B07E05" w:rsidRDefault="00302730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:rsidR="00302730" w:rsidRPr="00B07E05" w:rsidRDefault="008C2401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B07E05">
        <w:rPr>
          <w:rFonts w:asciiTheme="majorHAnsi" w:eastAsiaTheme="majorHAnsi" w:hAnsiTheme="majorHAnsi"/>
          <w:sz w:val="20"/>
          <w:szCs w:val="20"/>
        </w:rPr>
        <w:t>*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교육생준비물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: </w:t>
      </w:r>
    </w:p>
    <w:p w:rsidR="00302730" w:rsidRPr="00B07E05" w:rsidRDefault="008C2401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 노트북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 (메모리 8GB 이상, 디스크 여유공간 30GB 이상)</w:t>
      </w:r>
    </w:p>
    <w:p w:rsidR="00302730" w:rsidRDefault="00302730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:rsidR="00B07E05" w:rsidRPr="00B07E05" w:rsidRDefault="00B07E05">
      <w:pPr>
        <w:pStyle w:val="Default"/>
        <w:spacing w:line="276" w:lineRule="auto"/>
        <w:rPr>
          <w:rFonts w:ascii="NanumMyeongjo" w:eastAsia="NanumMyeongjo" w:hAnsi="NanumMyeongjo" w:cs="굴림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중급</w:t>
      </w:r>
    </w:p>
    <w:p w:rsidR="00B07E05" w:rsidRPr="00B07E05" w:rsidRDefault="00B07E05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:rsidR="00302730" w:rsidRPr="00B07E05" w:rsidRDefault="008C2401">
      <w:pPr>
        <w:pStyle w:val="Default"/>
        <w:spacing w:line="276" w:lineRule="auto"/>
        <w:rPr>
          <w:rFonts w:asciiTheme="majorHAnsi" w:eastAsiaTheme="majorHAnsi" w:hAnsiTheme="majorHAnsi" w:cs="굴림"/>
          <w:b/>
          <w:bCs/>
          <w:color w:val="0000FF"/>
          <w:sz w:val="20"/>
          <w:szCs w:val="20"/>
        </w:rPr>
      </w:pPr>
      <w:r w:rsidRPr="00B07E05">
        <w:rPr>
          <w:rFonts w:asciiTheme="majorHAnsi" w:eastAsiaTheme="majorHAnsi" w:hAnsiTheme="majorHAnsi" w:hint="eastAsia"/>
          <w:sz w:val="20"/>
          <w:szCs w:val="20"/>
        </w:rPr>
        <w:t>* 강의:</w:t>
      </w:r>
      <w:r w:rsidRPr="00B07E05">
        <w:rPr>
          <w:rFonts w:asciiTheme="majorHAnsi" w:eastAsiaTheme="majorHAnsi" w:hAnsiTheme="majorHAnsi"/>
          <w:sz w:val="20"/>
          <w:szCs w:val="20"/>
        </w:rPr>
        <w:t xml:space="preserve"> </w:t>
      </w:r>
      <w:r w:rsidRPr="00B07E05">
        <w:rPr>
          <w:rFonts w:asciiTheme="majorHAnsi" w:eastAsiaTheme="majorHAnsi" w:hAnsiTheme="majorHAnsi" w:hint="eastAsia"/>
          <w:sz w:val="20"/>
          <w:szCs w:val="20"/>
        </w:rPr>
        <w:t xml:space="preserve">정인경 교수 </w:t>
      </w:r>
      <w:r w:rsidRPr="00B07E05">
        <w:rPr>
          <w:rFonts w:asciiTheme="majorHAnsi" w:eastAsiaTheme="majorHAnsi" w:hAnsiTheme="majorHAnsi"/>
          <w:sz w:val="20"/>
          <w:szCs w:val="20"/>
        </w:rPr>
        <w:t>(한국</w:t>
      </w:r>
      <w:r w:rsidRPr="00B07E05">
        <w:rPr>
          <w:rFonts w:asciiTheme="majorHAnsi" w:eastAsiaTheme="majorHAnsi" w:hAnsiTheme="majorHAnsi" w:hint="eastAsia"/>
          <w:sz w:val="20"/>
          <w:szCs w:val="20"/>
        </w:rPr>
        <w:t>과학기술원 생명과학과)</w:t>
      </w:r>
    </w:p>
    <w:p w:rsidR="00302730" w:rsidRDefault="00302730">
      <w:pPr>
        <w:wordWrap/>
        <w:spacing w:after="0" w:line="240" w:lineRule="auto"/>
        <w:jc w:val="center"/>
        <w:textAlignment w:val="baseline"/>
        <w:rPr>
          <w:rFonts w:ascii="나눔바른고딕" w:eastAsia="나눔바른고딕" w:hAnsi="나눔바른고딕" w:cs="굴림"/>
          <w:b/>
          <w:bCs/>
          <w:color w:val="000000"/>
          <w:kern w:val="0"/>
          <w:sz w:val="24"/>
          <w:szCs w:val="24"/>
        </w:rPr>
      </w:pPr>
    </w:p>
    <w:p w:rsidR="00302730" w:rsidRDefault="008C2401">
      <w:pPr>
        <w:rPr>
          <w:rFonts w:ascii="나눔바른고딕" w:eastAsia="나눔바른고딕" w:hAnsi="나눔바른고딕"/>
        </w:rPr>
      </w:pPr>
      <w:r>
        <w:rPr>
          <w:rFonts w:ascii="나눔바른고딕" w:eastAsia="나눔바른고딕" w:hAnsi="나눔바른고딕"/>
        </w:rPr>
        <w:br w:type="page"/>
      </w:r>
    </w:p>
    <w:p w:rsidR="00302730" w:rsidRDefault="008C2401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302730" w:rsidRDefault="00302730">
      <w:pPr>
        <w:spacing w:after="0"/>
        <w:rPr>
          <w:rFonts w:ascii="Tahoma" w:eastAsia="나눔바른고딕" w:hAnsi="Tahoma" w:cs="Tahoma"/>
          <w:b/>
          <w:sz w:val="22"/>
        </w:rPr>
      </w:pPr>
    </w:p>
    <w:p w:rsidR="00302730" w:rsidRDefault="008C2401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2730" w:rsidRDefault="008C2401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45870" cy="1623060"/>
                                  <wp:effectExtent l="0" t="0" r="0" b="0"/>
                                  <wp:docPr id="1026" name="shape102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이미지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5870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25" o:spid="_x0000_s1026" style="position:absolute;left:0;text-align:left;margin-left:-7.5pt;margin-top:16.2pt;width:117.75pt;height:136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OKQIAANsEAAAOAAAAZHJzL2Uyb0RvYy54bWysVMFu2zAMvQ/YPwi6L7bTZF2MOMWwosOA&#10;Yiva7QMUWYqFyKIgqbGzrx8lO1667NJhF0EUyUfykdT6pm81OQjnFZiKFrOcEmE41MrsKvrj+927&#10;D5T4wEzNNBhR0aPw9Gbz9s26s6WYQwO6Fo4giPFlZyvahGDLLPO8ES3zM7DCoFKCa1lA0e2y2rEO&#10;0VudzfP8fdaBq60DLrzH19tBSTcJX0rBwzcpvQhEVxRzC+l06dzGM9usWblzzDaKj2mwf8iiZcpg&#10;0AnqlgVGnp26gGoVd+BBhhmHNgMpFRepBqymyP+o5qlhVqRakBxvJ5r8/4PlXw8Pjqgae5fPl5QY&#10;1mKXfAycHpCfzvoSzZ7sg4sVensPfO9Rkb3QRMGPNr10bbTF+kifyD5OZIs+EI6PxWK1XMSQHHXF&#10;9dXVcpnakbHy5G6dD58FtCReKuqwm4lkdrj3ISbAypNJygy0qu+U1kmIEyQ+aUcODHuvQxF7jR7+&#10;3Eob0mH0VY6xLyAi9gSw1YzvLyEQUJuRiqH6xEM4ahHxtHkUEulNJPwlLca5MFNqyTpaSSziNY6j&#10;fXQVaehf4zx5pMhgwuTcKgNu4OUlm/X+xKYc7E8MDHVHCkK/7cfh2UJ9xCFzMGwf/hZ4acD9pKTD&#10;zauowa+BEv3F4GCvisUiLmoSFsvrOQruXLM91zDDEaiiw1wY+PgcQKo0GzGJIfKYHG5QGoBx2+OK&#10;nsvJ6veftPkFAAD//wMAUEsDBBQABgAIAAAAIQAav0NE4QAAAAoBAAAPAAAAZHJzL2Rvd25yZXYu&#10;eG1sTI/BTsMwDIbvSLxDZCRuW7JsRag0ndA0LggJNibtmiWm7dYkpcnW8vaY0zja/vX5+4vl6Fp2&#10;wT42wSuYTQUw9CbYxlcKdp8vk0dgMWlvdRs8KvjBCMvy9qbQuQ2D3+BlmypGEB9zraBOqcs5j6ZG&#10;p+M0dOjp9hV6pxONfcVtrweCu5ZLIR64042nD7XucFWjOW3Pjijv++Pw8WaOm708vZr1t5jvVmul&#10;7u/G5ydgCcd0DcOfPqlDSU6HcPY2slbBZJZRl6RgLhfAKCClyIAdaCGyBfCy4P8rlL8AAAD//wMA&#10;UEsBAi0AFAAGAAgAAAAhALaDOJL+AAAA4QEAABMAAAAAAAAAAAAAAAAAAAAAAFtDb250ZW50X1R5&#10;cGVzXS54bWxQSwECLQAUAAYACAAAACEAOP0h/9YAAACUAQAACwAAAAAAAAAAAAAAAAAvAQAAX3Jl&#10;bHMvLnJlbHNQSwECLQAUAAYACAAAACEASWxDDikCAADbBAAADgAAAAAAAAAAAAAAAAAuAgAAZHJz&#10;L2Uyb0RvYy54bWxQSwECLQAUAAYACAAAACEAGr9DROEAAAAKAQAADwAAAAAAAAAAAAAAAACDBAAA&#10;ZHJzL2Rvd25yZXYueG1sUEsFBgAAAAAEAAQA8wAAAJEFAAAAAA==&#10;" fillcolor="white [3201]" strokeweight="1.5pt">
                <v:path arrowok="t"/>
                <v:textbox>
                  <w:txbxContent>
                    <w:p w:rsidR="00302730" w:rsidRDefault="008C2401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45870" cy="1623060"/>
                            <wp:effectExtent l="0" t="0" r="0" b="0"/>
                            <wp:docPr id="1026" name="shape102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이미지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5870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Inkyung Jung, Ph.D.</w:t>
      </w:r>
    </w:p>
    <w:p w:rsidR="00302730" w:rsidRPr="00833687" w:rsidRDefault="008C2401">
      <w:pPr>
        <w:spacing w:after="0"/>
        <w:ind w:left="1600" w:firstLine="800"/>
        <w:rPr>
          <w:rFonts w:eastAsiaTheme="minorHAnsi"/>
          <w:noProof/>
          <w:szCs w:val="20"/>
        </w:rPr>
      </w:pPr>
      <w:r w:rsidRPr="00833687">
        <w:rPr>
          <w:rFonts w:eastAsiaTheme="minorHAnsi"/>
          <w:szCs w:val="20"/>
        </w:rPr>
        <w:t>▶</w:t>
      </w:r>
      <w:r w:rsidRPr="00833687">
        <w:rPr>
          <w:rFonts w:eastAsiaTheme="minorHAnsi"/>
          <w:b/>
          <w:szCs w:val="20"/>
        </w:rPr>
        <w:t>Personal Info</w:t>
      </w:r>
    </w:p>
    <w:p w:rsidR="00302730" w:rsidRPr="00833687" w:rsidRDefault="008C2401">
      <w:pPr>
        <w:spacing w:after="0" w:line="240" w:lineRule="auto"/>
        <w:ind w:left="1600" w:firstLine="800"/>
        <w:rPr>
          <w:rFonts w:eastAsiaTheme="minorHAnsi"/>
          <w:szCs w:val="20"/>
        </w:rPr>
      </w:pPr>
      <w:r w:rsidRPr="00833687">
        <w:rPr>
          <w:rFonts w:eastAsiaTheme="minorHAnsi"/>
          <w:szCs w:val="20"/>
        </w:rPr>
        <w:t>Name</w:t>
      </w:r>
      <w:r w:rsidRPr="00833687">
        <w:rPr>
          <w:rFonts w:eastAsiaTheme="minorHAnsi"/>
          <w:szCs w:val="20"/>
        </w:rPr>
        <w:tab/>
      </w:r>
      <w:r w:rsidRPr="00833687">
        <w:rPr>
          <w:rFonts w:eastAsiaTheme="minorHAnsi"/>
          <w:szCs w:val="20"/>
        </w:rPr>
        <w:tab/>
        <w:t xml:space="preserve"> Inkyung Jung</w:t>
      </w:r>
    </w:p>
    <w:p w:rsidR="00302730" w:rsidRPr="00833687" w:rsidRDefault="008C2401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 w:rsidRPr="00833687">
        <w:rPr>
          <w:rFonts w:asciiTheme="minorHAnsi" w:eastAsiaTheme="minorHAnsi" w:hAnsiTheme="minorHAnsi"/>
          <w:sz w:val="20"/>
        </w:rPr>
        <w:t>Title</w:t>
      </w:r>
      <w:r w:rsidRPr="00833687">
        <w:rPr>
          <w:rFonts w:asciiTheme="minorHAnsi" w:eastAsiaTheme="minorHAnsi" w:hAnsiTheme="minorHAnsi"/>
          <w:sz w:val="20"/>
          <w:lang w:eastAsia="ko-KR"/>
        </w:rPr>
        <w:tab/>
        <w:t xml:space="preserve">          Associate Professor</w:t>
      </w:r>
    </w:p>
    <w:p w:rsidR="00302730" w:rsidRPr="00833687" w:rsidRDefault="008C2401">
      <w:pPr>
        <w:spacing w:after="0" w:line="240" w:lineRule="auto"/>
        <w:ind w:left="1600" w:firstLine="800"/>
        <w:rPr>
          <w:rFonts w:eastAsiaTheme="minorHAnsi"/>
          <w:szCs w:val="20"/>
        </w:rPr>
      </w:pPr>
      <w:r w:rsidRPr="00833687">
        <w:rPr>
          <w:rFonts w:eastAsiaTheme="minorHAnsi"/>
          <w:szCs w:val="20"/>
        </w:rPr>
        <w:t>Affiliation          KAIST</w:t>
      </w:r>
    </w:p>
    <w:p w:rsidR="00302730" w:rsidRPr="00833687" w:rsidRDefault="008C2401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 w:rsidRPr="00833687">
        <w:rPr>
          <w:rFonts w:eastAsiaTheme="minorHAnsi"/>
          <w:szCs w:val="20"/>
        </w:rPr>
        <w:t>▶</w:t>
      </w:r>
      <w:r w:rsidRPr="00833687">
        <w:rPr>
          <w:rFonts w:eastAsiaTheme="minorHAnsi"/>
          <w:b/>
          <w:szCs w:val="20"/>
        </w:rPr>
        <w:t xml:space="preserve">Contact Information </w:t>
      </w:r>
    </w:p>
    <w:p w:rsidR="00302730" w:rsidRPr="00833687" w:rsidRDefault="008C2401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szCs w:val="20"/>
        </w:rPr>
      </w:pPr>
      <w:r w:rsidRPr="00833687">
        <w:rPr>
          <w:rFonts w:eastAsiaTheme="minorHAnsi"/>
          <w:szCs w:val="20"/>
        </w:rPr>
        <w:t>Address</w:t>
      </w:r>
      <w:r w:rsidRPr="00833687">
        <w:rPr>
          <w:rFonts w:eastAsiaTheme="minorHAnsi"/>
          <w:szCs w:val="20"/>
        </w:rPr>
        <w:tab/>
      </w:r>
      <w:r w:rsidRPr="00833687">
        <w:rPr>
          <w:rFonts w:asciiTheme="majorHAnsi" w:eastAsiaTheme="majorHAnsi" w:hAnsiTheme="majorHAnsi"/>
          <w:szCs w:val="20"/>
        </w:rPr>
        <w:t>Department of biological sciences, KAIST</w:t>
      </w:r>
      <w:r w:rsidRPr="00833687">
        <w:rPr>
          <w:rFonts w:eastAsiaTheme="minorHAnsi"/>
          <w:szCs w:val="20"/>
        </w:rPr>
        <w:t xml:space="preserve"> </w:t>
      </w:r>
    </w:p>
    <w:p w:rsidR="00302730" w:rsidRPr="00833687" w:rsidRDefault="008C2401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szCs w:val="20"/>
        </w:rPr>
      </w:pPr>
      <w:r w:rsidRPr="00833687">
        <w:rPr>
          <w:rFonts w:eastAsiaTheme="minorHAnsi"/>
          <w:szCs w:val="20"/>
        </w:rPr>
        <w:t xml:space="preserve">Email </w:t>
      </w:r>
      <w:r w:rsidRPr="00833687">
        <w:rPr>
          <w:rFonts w:asciiTheme="majorHAnsi" w:eastAsiaTheme="majorHAnsi" w:hAnsiTheme="majorHAnsi"/>
          <w:szCs w:val="20"/>
        </w:rPr>
        <w:t>ijung@kaist.ac.kr</w:t>
      </w:r>
    </w:p>
    <w:p w:rsidR="00302730" w:rsidRPr="00833687" w:rsidRDefault="008C2401">
      <w:pPr>
        <w:spacing w:line="240" w:lineRule="auto"/>
        <w:ind w:left="1600" w:firstLine="800"/>
        <w:rPr>
          <w:rFonts w:eastAsiaTheme="minorHAnsi"/>
          <w:szCs w:val="20"/>
        </w:rPr>
      </w:pPr>
      <w:r w:rsidRPr="00833687">
        <w:rPr>
          <w:rFonts w:eastAsiaTheme="minorHAnsi"/>
          <w:szCs w:val="20"/>
        </w:rPr>
        <w:t xml:space="preserve">Phone Number </w:t>
      </w:r>
      <w:r w:rsidRPr="00833687">
        <w:rPr>
          <w:rFonts w:asciiTheme="majorHAnsi" w:eastAsiaTheme="majorHAnsi" w:hAnsiTheme="majorHAnsi"/>
          <w:szCs w:val="20"/>
        </w:rPr>
        <w:t>+82-42-350-7314</w:t>
      </w:r>
    </w:p>
    <w:p w:rsidR="00302730" w:rsidRDefault="008C2401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7" type="#_x0000_t32" o:spt="32" style="position:absolute;margin-left:-12.9pt;margin-top:10.915pt;width:474.25pt;height:0pt;mso-position-horizontal-relative:column;mso-position-vertical-relative:line;v-text-anchor:top;mso-wrap-style:square;z-index:251659264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:rsidR="00302730" w:rsidRPr="00833687" w:rsidRDefault="008C2401">
      <w:pPr>
        <w:spacing w:after="0" w:line="240" w:lineRule="auto"/>
        <w:rPr>
          <w:rFonts w:eastAsiaTheme="minorHAnsi"/>
          <w:szCs w:val="20"/>
        </w:rPr>
      </w:pPr>
      <w:r w:rsidRPr="00833687">
        <w:rPr>
          <w:rFonts w:eastAsiaTheme="minorHAnsi"/>
          <w:b/>
          <w:szCs w:val="20"/>
        </w:rPr>
        <w:t xml:space="preserve">Research interest : </w:t>
      </w:r>
      <w:r w:rsidRPr="00833687">
        <w:rPr>
          <w:rFonts w:eastAsiaTheme="minorHAnsi"/>
          <w:szCs w:val="20"/>
        </w:rPr>
        <w:t>Epigenetic gene regulation, 3D chromatin structure</w:t>
      </w:r>
    </w:p>
    <w:p w:rsidR="00302730" w:rsidRPr="00833687" w:rsidRDefault="00302730">
      <w:pPr>
        <w:spacing w:after="0" w:line="240" w:lineRule="auto"/>
        <w:rPr>
          <w:rFonts w:eastAsiaTheme="minorHAnsi"/>
          <w:szCs w:val="20"/>
        </w:rPr>
      </w:pPr>
    </w:p>
    <w:p w:rsidR="00302730" w:rsidRPr="00833687" w:rsidRDefault="008C2401">
      <w:pPr>
        <w:spacing w:after="0" w:line="240" w:lineRule="auto"/>
        <w:rPr>
          <w:rFonts w:eastAsiaTheme="minorHAnsi"/>
          <w:b/>
          <w:szCs w:val="20"/>
        </w:rPr>
      </w:pPr>
      <w:r w:rsidRPr="00833687">
        <w:rPr>
          <w:rFonts w:eastAsiaTheme="minorHAnsi"/>
          <w:b/>
          <w:szCs w:val="20"/>
        </w:rPr>
        <w:t>Educational Experience</w:t>
      </w:r>
    </w:p>
    <w:p w:rsidR="00302730" w:rsidRPr="00833687" w:rsidRDefault="008C2401">
      <w:pPr>
        <w:pStyle w:val="DataField10pt"/>
        <w:rPr>
          <w:rFonts w:asciiTheme="minorHAnsi" w:eastAsiaTheme="minorHAnsi" w:hAnsiTheme="minorHAnsi"/>
          <w:lang w:eastAsia="ko-KR"/>
        </w:rPr>
      </w:pPr>
      <w:r w:rsidRPr="00833687">
        <w:rPr>
          <w:rFonts w:asciiTheme="minorHAnsi" w:eastAsiaTheme="minorHAnsi" w:hAnsiTheme="minorHAnsi"/>
          <w:lang w:eastAsia="ko-KR"/>
        </w:rPr>
        <w:t xml:space="preserve">2006-2011 </w:t>
      </w:r>
      <w:r w:rsidRPr="00833687">
        <w:rPr>
          <w:rFonts w:asciiTheme="minorHAnsi" w:eastAsiaTheme="minorHAnsi" w:hAnsiTheme="minorHAnsi"/>
          <w:lang w:eastAsia="ko-KR"/>
        </w:rPr>
        <w:tab/>
        <w:t>Ph.D. KAIST / Bio and Brain Engineering</w:t>
      </w:r>
    </w:p>
    <w:p w:rsidR="00302730" w:rsidRPr="00833687" w:rsidRDefault="008C2401">
      <w:pPr>
        <w:pStyle w:val="DataField10pt"/>
        <w:rPr>
          <w:rFonts w:asciiTheme="minorHAnsi" w:eastAsiaTheme="minorHAnsi" w:hAnsiTheme="minorHAnsi"/>
          <w:lang w:eastAsia="ko-KR"/>
        </w:rPr>
      </w:pPr>
      <w:r w:rsidRPr="00833687">
        <w:rPr>
          <w:rFonts w:asciiTheme="minorHAnsi" w:eastAsiaTheme="minorHAnsi" w:hAnsiTheme="minorHAnsi"/>
          <w:lang w:eastAsia="ko-KR"/>
        </w:rPr>
        <w:t xml:space="preserve">2002-2006 </w:t>
      </w:r>
      <w:r w:rsidRPr="00833687">
        <w:rPr>
          <w:rFonts w:asciiTheme="minorHAnsi" w:eastAsiaTheme="minorHAnsi" w:hAnsiTheme="minorHAnsi"/>
          <w:lang w:eastAsia="ko-KR"/>
        </w:rPr>
        <w:tab/>
        <w:t>B.S. KAIST / Biosystems</w:t>
      </w:r>
    </w:p>
    <w:p w:rsidR="00302730" w:rsidRPr="00833687" w:rsidRDefault="00302730">
      <w:pPr>
        <w:pStyle w:val="DataField10pt"/>
        <w:rPr>
          <w:rFonts w:eastAsiaTheme="minorHAnsi"/>
          <w:b/>
        </w:rPr>
      </w:pPr>
    </w:p>
    <w:p w:rsidR="00302730" w:rsidRPr="00833687" w:rsidRDefault="008C2401">
      <w:pPr>
        <w:spacing w:after="0" w:line="240" w:lineRule="auto"/>
        <w:rPr>
          <w:rFonts w:eastAsiaTheme="minorHAnsi"/>
          <w:b/>
          <w:szCs w:val="20"/>
        </w:rPr>
      </w:pPr>
      <w:r w:rsidRPr="00833687">
        <w:rPr>
          <w:rFonts w:eastAsiaTheme="minorHAnsi"/>
          <w:b/>
          <w:szCs w:val="20"/>
        </w:rPr>
        <w:t>Professional Experience</w:t>
      </w:r>
    </w:p>
    <w:p w:rsidR="00302730" w:rsidRPr="00833687" w:rsidRDefault="008C2401">
      <w:pPr>
        <w:pStyle w:val="DataField10pt"/>
        <w:rPr>
          <w:rFonts w:asciiTheme="minorHAnsi" w:eastAsiaTheme="minorHAnsi" w:hAnsiTheme="minorHAnsi"/>
          <w:lang w:eastAsia="ko-KR"/>
        </w:rPr>
      </w:pPr>
      <w:bookmarkStart w:id="1" w:name="OLE_LINK1"/>
      <w:r w:rsidRPr="00833687">
        <w:rPr>
          <w:rFonts w:asciiTheme="minorHAnsi" w:eastAsiaTheme="minorHAnsi" w:hAnsiTheme="minorHAnsi"/>
          <w:lang w:eastAsia="ko-KR"/>
        </w:rPr>
        <w:t>2016-present</w:t>
      </w:r>
      <w:r w:rsidRPr="00833687">
        <w:rPr>
          <w:rFonts w:asciiTheme="minorHAnsi" w:eastAsiaTheme="minorHAnsi" w:hAnsiTheme="minorHAnsi"/>
          <w:lang w:eastAsia="ko-KR"/>
        </w:rPr>
        <w:tab/>
      </w:r>
      <w:bookmarkEnd w:id="1"/>
      <w:r w:rsidRPr="00833687">
        <w:rPr>
          <w:rFonts w:asciiTheme="minorHAnsi" w:eastAsiaTheme="minorHAnsi" w:hAnsiTheme="minorHAnsi"/>
          <w:lang w:eastAsia="ko-KR"/>
        </w:rPr>
        <w:t>Assistant Professor, Associate Professor, Department of Biological Sciences, KAIST</w:t>
      </w:r>
    </w:p>
    <w:p w:rsidR="00302730" w:rsidRPr="00833687" w:rsidRDefault="008C2401">
      <w:pPr>
        <w:pStyle w:val="DataField10pt"/>
        <w:rPr>
          <w:rFonts w:asciiTheme="minorHAnsi" w:eastAsiaTheme="minorHAnsi" w:hAnsiTheme="minorHAnsi"/>
          <w:lang w:eastAsia="ko-KR"/>
        </w:rPr>
      </w:pPr>
      <w:r w:rsidRPr="00833687">
        <w:rPr>
          <w:rFonts w:asciiTheme="minorHAnsi" w:eastAsiaTheme="minorHAnsi" w:hAnsiTheme="minorHAnsi"/>
          <w:lang w:eastAsia="ko-KR"/>
        </w:rPr>
        <w:t>2012-2016</w:t>
      </w:r>
      <w:r w:rsidRPr="00833687">
        <w:rPr>
          <w:rFonts w:asciiTheme="minorHAnsi" w:eastAsiaTheme="minorHAnsi" w:hAnsiTheme="minorHAnsi"/>
          <w:lang w:eastAsia="ko-KR"/>
        </w:rPr>
        <w:tab/>
        <w:t>Postdoctoral fellow, Ludwig Institute for Cancer Research</w:t>
      </w:r>
    </w:p>
    <w:p w:rsidR="00302730" w:rsidRPr="00833687" w:rsidRDefault="008C2401">
      <w:pPr>
        <w:pStyle w:val="DataField10pt"/>
        <w:rPr>
          <w:rFonts w:asciiTheme="minorHAnsi" w:eastAsiaTheme="minorHAnsi" w:hAnsiTheme="minorHAnsi"/>
          <w:lang w:eastAsia="ko-KR"/>
        </w:rPr>
      </w:pPr>
      <w:r w:rsidRPr="00833687">
        <w:rPr>
          <w:rFonts w:asciiTheme="minorHAnsi" w:eastAsiaTheme="minorHAnsi" w:hAnsiTheme="minorHAnsi"/>
          <w:lang w:eastAsia="ko-KR"/>
        </w:rPr>
        <w:t>2011-2012        Postdoctoral fellow, KAIST</w:t>
      </w:r>
    </w:p>
    <w:p w:rsidR="00302730" w:rsidRPr="00833687" w:rsidRDefault="00302730">
      <w:pPr>
        <w:pStyle w:val="DataField10pt"/>
        <w:rPr>
          <w:rFonts w:asciiTheme="minorHAnsi" w:eastAsiaTheme="minorHAnsi" w:hAnsiTheme="minorHAnsi"/>
          <w:lang w:eastAsia="ko-KR"/>
        </w:rPr>
      </w:pPr>
      <w:bookmarkStart w:id="2" w:name="_GoBack"/>
      <w:bookmarkEnd w:id="2"/>
    </w:p>
    <w:p w:rsidR="00302730" w:rsidRPr="00833687" w:rsidRDefault="008C2401">
      <w:pPr>
        <w:spacing w:before="240" w:after="0" w:line="240" w:lineRule="auto"/>
        <w:rPr>
          <w:rFonts w:eastAsiaTheme="minorHAnsi"/>
          <w:b/>
          <w:szCs w:val="20"/>
        </w:rPr>
      </w:pPr>
      <w:r w:rsidRPr="00833687">
        <w:rPr>
          <w:rFonts w:eastAsiaTheme="minorHAnsi"/>
          <w:b/>
          <w:szCs w:val="20"/>
        </w:rPr>
        <w:t>Selected Publications (5 maximum)</w:t>
      </w:r>
    </w:p>
    <w:p w:rsidR="00302730" w:rsidRPr="00833687" w:rsidRDefault="008C2401">
      <w:pPr>
        <w:pStyle w:val="a4"/>
        <w:numPr>
          <w:ilvl w:val="0"/>
          <w:numId w:val="2"/>
        </w:numPr>
        <w:wordWrap/>
        <w:spacing w:after="0" w:line="240" w:lineRule="auto"/>
        <w:ind w:left="360"/>
        <w:contextualSpacing w:val="0"/>
        <w:jc w:val="left"/>
        <w:rPr>
          <w:szCs w:val="20"/>
        </w:rPr>
      </w:pPr>
      <w:r w:rsidRPr="00833687">
        <w:rPr>
          <w:szCs w:val="20"/>
        </w:rPr>
        <w:t>Kim K*, Jang I*, Kim M*, Choi J, Kim MS, Lee B#, Jung I# (2020) 3DIV Update for 2021: a comprehensive resource of 3D genome and 3D cancer genome. Nucleic Acids Res. Jan 49(D1):38-46</w:t>
      </w:r>
    </w:p>
    <w:p w:rsidR="00302730" w:rsidRPr="00833687" w:rsidRDefault="008C2401">
      <w:pPr>
        <w:pStyle w:val="a4"/>
        <w:numPr>
          <w:ilvl w:val="0"/>
          <w:numId w:val="2"/>
        </w:numPr>
        <w:wordWrap/>
        <w:spacing w:after="0" w:line="240" w:lineRule="auto"/>
        <w:ind w:left="360"/>
        <w:contextualSpacing w:val="0"/>
        <w:jc w:val="left"/>
        <w:rPr>
          <w:szCs w:val="20"/>
        </w:rPr>
      </w:pPr>
      <w:r w:rsidRPr="00833687">
        <w:rPr>
          <w:szCs w:val="20"/>
        </w:rPr>
        <w:t xml:space="preserve">Lee JS*, Park S*, Jeong HW*, Ahn JY*, Choi SJ, Lee H, Choi B, Nam SK, Kwon JS, Jeong SJ, Lee HK, Park SH, Park SH, Choi JY#, Kim SH#, Jung I#, Shin EC# (2020) Immunophenotyping of COVID-19 and influenza highlights the role of type I interferons in development of severe COVID-19. Science Immunol. Jul 4(49) </w:t>
      </w:r>
    </w:p>
    <w:p w:rsidR="00302730" w:rsidRPr="00833687" w:rsidRDefault="008C2401">
      <w:pPr>
        <w:pStyle w:val="a4"/>
        <w:numPr>
          <w:ilvl w:val="0"/>
          <w:numId w:val="2"/>
        </w:numPr>
        <w:wordWrap/>
        <w:spacing w:after="0" w:line="240" w:lineRule="auto"/>
        <w:ind w:left="360"/>
        <w:contextualSpacing w:val="0"/>
        <w:jc w:val="left"/>
        <w:rPr>
          <w:szCs w:val="20"/>
        </w:rPr>
      </w:pPr>
      <w:r w:rsidRPr="00833687">
        <w:rPr>
          <w:szCs w:val="20"/>
        </w:rPr>
        <w:t xml:space="preserve">Jung I*#, Schmitt A*, Diao Y*, Lee AJ, Liu T, Yang D, Tan C, Eom J, Chan M, Chee S, Chiang Z, Kim C, Masliah E, Barr CL, Li B, Kuan S, Kim D, Ren B#. (2019) A Compendium of Promoter-Centered Long-Range Chromatin Interactions in the Human Genome. Nat Genet. Oct 51(10):1442-1449 </w:t>
      </w:r>
    </w:p>
    <w:p w:rsidR="00302730" w:rsidRPr="00833687" w:rsidRDefault="008C2401">
      <w:pPr>
        <w:pStyle w:val="a4"/>
        <w:numPr>
          <w:ilvl w:val="0"/>
          <w:numId w:val="2"/>
        </w:numPr>
        <w:wordWrap/>
        <w:spacing w:after="0" w:line="240" w:lineRule="auto"/>
        <w:ind w:left="360"/>
        <w:contextualSpacing w:val="0"/>
        <w:jc w:val="left"/>
        <w:rPr>
          <w:szCs w:val="20"/>
        </w:rPr>
      </w:pPr>
      <w:r w:rsidRPr="00833687">
        <w:rPr>
          <w:rFonts w:hint="eastAsia"/>
          <w:szCs w:val="20"/>
        </w:rPr>
        <w:t>R</w:t>
      </w:r>
      <w:r w:rsidRPr="00833687">
        <w:rPr>
          <w:szCs w:val="20"/>
        </w:rPr>
        <w:t xml:space="preserve">yu J*, Kim H*, Yang D, Lee AJ, Jung I. (2019) A new class of constitutively active super-enhancers is associated with fast recovery of 3D chromatin loops. BMC Bioinformatics. Mar </w:t>
      </w:r>
      <w:r w:rsidRPr="00833687">
        <w:rPr>
          <w:szCs w:val="20"/>
        </w:rPr>
        <w:lastRenderedPageBreak/>
        <w:t xml:space="preserve">20:127 </w:t>
      </w:r>
    </w:p>
    <w:p w:rsidR="00302730" w:rsidRPr="00833687" w:rsidRDefault="008C2401">
      <w:pPr>
        <w:pStyle w:val="a4"/>
        <w:numPr>
          <w:ilvl w:val="0"/>
          <w:numId w:val="2"/>
        </w:numPr>
        <w:wordWrap/>
        <w:spacing w:after="0" w:line="240" w:lineRule="auto"/>
        <w:ind w:left="360"/>
        <w:contextualSpacing w:val="0"/>
        <w:jc w:val="left"/>
        <w:rPr>
          <w:szCs w:val="20"/>
        </w:rPr>
      </w:pPr>
      <w:r w:rsidRPr="00833687">
        <w:rPr>
          <w:szCs w:val="20"/>
        </w:rPr>
        <w:t>Yang D*, Jang I*, Choi J, Kim MS, Lee AJ, Kim H, Eom J, Kim D#, Jung I#, Lee B# (2018) 3DIV: A 3D-genome Interaction Viewer and database. Nucleic Acids Res. Jan 46(D1):52-67</w:t>
      </w:r>
    </w:p>
    <w:p w:rsidR="00302730" w:rsidRPr="00833687" w:rsidRDefault="00302730">
      <w:pPr>
        <w:widowControl/>
        <w:wordWrap/>
        <w:autoSpaceDE/>
        <w:autoSpaceDN/>
        <w:rPr>
          <w:rFonts w:ascii="Tahoma" w:hAnsi="Tahoma" w:cs="Tahoma"/>
          <w:szCs w:val="20"/>
        </w:rPr>
      </w:pPr>
    </w:p>
    <w:sectPr w:rsidR="00302730" w:rsidRPr="00833687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49A" w:rsidRDefault="0076349A" w:rsidP="00833687">
      <w:pPr>
        <w:spacing w:after="0" w:line="240" w:lineRule="auto"/>
      </w:pPr>
      <w:r>
        <w:separator/>
      </w:r>
    </w:p>
  </w:endnote>
  <w:endnote w:type="continuationSeparator" w:id="0">
    <w:p w:rsidR="0076349A" w:rsidRDefault="0076349A" w:rsidP="00833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roman"/>
    <w:pitch w:val="variable"/>
    <w:sig w:usb0="00000000" w:usb1="09D7FCFB" w:usb2="00000010" w:usb3="00000000" w:csb0="002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49A" w:rsidRDefault="0076349A" w:rsidP="00833687">
      <w:pPr>
        <w:spacing w:after="0" w:line="240" w:lineRule="auto"/>
      </w:pPr>
      <w:r>
        <w:separator/>
      </w:r>
    </w:p>
  </w:footnote>
  <w:footnote w:type="continuationSeparator" w:id="0">
    <w:p w:rsidR="0076349A" w:rsidRDefault="0076349A" w:rsidP="00833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21452"/>
    <w:multiLevelType w:val="hybridMultilevel"/>
    <w:tmpl w:val="4B60113E"/>
    <w:lvl w:ilvl="0" w:tplc="C5D4DA90">
      <w:start w:val="1"/>
      <w:numFmt w:val="decimal"/>
      <w:lvlText w:val="%1."/>
      <w:lvlJc w:val="left"/>
      <w:pPr>
        <w:ind w:left="3905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30"/>
    <w:rsid w:val="00302730"/>
    <w:rsid w:val="0076349A"/>
    <w:rsid w:val="00833687"/>
    <w:rsid w:val="008C2401"/>
    <w:rsid w:val="00B0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character" w:customStyle="1" w:styleId="gmaildefault">
    <w:name w:val="gmail_default"/>
    <w:basedOn w:val="a0"/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4">
    <w:name w:val="List Paragraph"/>
    <w:basedOn w:val="a"/>
    <w:qFormat/>
    <w:pPr>
      <w:ind w:left="720"/>
      <w:contextualSpacing/>
    </w:pPr>
  </w:style>
  <w:style w:type="character" w:customStyle="1" w:styleId="Char">
    <w:name w:val="머리글 Char"/>
    <w:basedOn w:val="a0"/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</w:style>
  <w:style w:type="paragraph" w:styleId="a6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character" w:styleId="a7">
    <w:name w:val="Hyperlink"/>
    <w:basedOn w:val="a0"/>
    <w:unhideWhenUsed/>
    <w:rPr>
      <w:color w:val="0000FF"/>
      <w:u w:val="single"/>
    </w:rPr>
  </w:style>
  <w:style w:type="paragraph" w:styleId="a8">
    <w:name w:val="Normal (Web)"/>
    <w:basedOn w:val="a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9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Char1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2273</Characters>
  <Application>Microsoft Office Word</Application>
  <DocSecurity>0</DocSecurity>
  <Lines>18</Lines>
  <Paragraphs>5</Paragraphs>
  <ScaleCrop>false</ScaleCrop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2018-11-29T07:27:00Z</dcterms:created>
  <dcterms:modified xsi:type="dcterms:W3CDTF">2023-01-05T02:15:00Z</dcterms:modified>
  <cp:version>0900.0001.01</cp:version>
</cp:coreProperties>
</file>