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29E86" w14:textId="77777777" w:rsidR="00164A68" w:rsidRPr="00585DC9" w:rsidRDefault="00164A68" w:rsidP="00164A68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14:paraId="05E685E0" w14:textId="46A7D532" w:rsidR="00B216A1" w:rsidRPr="00E708EF" w:rsidRDefault="00B216A1">
      <w:pPr>
        <w:pStyle w:val="Default"/>
        <w:spacing w:line="276" w:lineRule="auto"/>
        <w:ind w:firstLineChars="100" w:firstLine="320"/>
        <w:rPr>
          <w:rFonts w:ascii="NanumMyeongjo" w:eastAsia="NanumMyeongjo" w:hAnsi="NanumMyeongjo"/>
          <w:sz w:val="32"/>
          <w:szCs w:val="32"/>
        </w:rPr>
      </w:pPr>
    </w:p>
    <w:p w14:paraId="77AA9699" w14:textId="558DF2E0" w:rsidR="00B216A1" w:rsidRPr="00164A68" w:rsidRDefault="00455D78">
      <w:pPr>
        <w:pStyle w:val="Default"/>
        <w:spacing w:line="276" w:lineRule="auto"/>
        <w:jc w:val="center"/>
        <w:rPr>
          <w:rFonts w:ascii="Tahoma" w:eastAsia="NanumMyeongjo" w:hAnsi="Tahoma" w:cs="Tahoma"/>
          <w:sz w:val="22"/>
          <w:szCs w:val="23"/>
        </w:rPr>
      </w:pPr>
      <w:bookmarkStart w:id="0" w:name="OLE_LINK5"/>
      <w:r w:rsidRPr="00164A68">
        <w:rPr>
          <w:rFonts w:ascii="Tahoma" w:eastAsia="NanumMyeongjo" w:hAnsi="Tahoma" w:cs="Tahoma"/>
          <w:sz w:val="36"/>
          <w:szCs w:val="36"/>
        </w:rPr>
        <w:t>Drug Target Prediction and Drug Repositioning with Graph Learning</w:t>
      </w:r>
      <w:bookmarkEnd w:id="0"/>
    </w:p>
    <w:p w14:paraId="66605C92" w14:textId="77777777" w:rsidR="00B216A1" w:rsidRPr="00E708EF" w:rsidRDefault="00B216A1">
      <w:pPr>
        <w:pStyle w:val="Default"/>
        <w:spacing w:line="276" w:lineRule="auto"/>
        <w:rPr>
          <w:rFonts w:ascii="NanumMyeongjo" w:eastAsia="NanumMyeongjo" w:hAnsi="NanumMyeongjo"/>
          <w:sz w:val="23"/>
          <w:szCs w:val="23"/>
        </w:rPr>
      </w:pPr>
    </w:p>
    <w:p w14:paraId="22A40761" w14:textId="3AEFED3D" w:rsidR="00007099" w:rsidRPr="00164A68" w:rsidRDefault="009A4917" w:rsidP="0081329C">
      <w:pPr>
        <w:pStyle w:val="Default"/>
        <w:spacing w:line="276" w:lineRule="auto"/>
        <w:ind w:firstLine="225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약물-표적 관계 예측은 신약 개발 초기 단계에 필수적인 기술이며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,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기존의 약물을 재활용하는 약물 재창출 분야에도 밀접한 관련이 있는 기술이다.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그렇다면,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약물의 표적은 어떻게 예측할 수 있을까?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이를 바탕으로 약물 재창출은 어떻게 할 수 있을까?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08083C" w:rsidRPr="00164A68">
        <w:rPr>
          <w:rFonts w:asciiTheme="majorEastAsia" w:eastAsiaTheme="majorEastAsia" w:hAnsiTheme="majorEastAsia"/>
          <w:sz w:val="20"/>
          <w:szCs w:val="20"/>
        </w:rPr>
        <w:t xml:space="preserve">In silico </w:t>
      </w:r>
      <w:r w:rsidR="0008083C" w:rsidRPr="00164A68">
        <w:rPr>
          <w:rFonts w:asciiTheme="majorEastAsia" w:eastAsiaTheme="majorEastAsia" w:hAnsiTheme="majorEastAsia" w:hint="eastAsia"/>
          <w:sz w:val="20"/>
          <w:szCs w:val="20"/>
        </w:rPr>
        <w:t>기반의 약물</w:t>
      </w:r>
      <w:r w:rsidR="0008083C" w:rsidRPr="00164A68">
        <w:rPr>
          <w:rFonts w:asciiTheme="majorEastAsia" w:eastAsiaTheme="majorEastAsia" w:hAnsiTheme="majorEastAsia"/>
          <w:sz w:val="20"/>
          <w:szCs w:val="20"/>
        </w:rPr>
        <w:t>-</w:t>
      </w:r>
      <w:r w:rsidR="0008083C" w:rsidRPr="00164A68">
        <w:rPr>
          <w:rFonts w:asciiTheme="majorEastAsia" w:eastAsiaTheme="majorEastAsia" w:hAnsiTheme="majorEastAsia" w:hint="eastAsia"/>
          <w:sz w:val="20"/>
          <w:szCs w:val="20"/>
        </w:rPr>
        <w:t>표적 관계 예측은 약물과 약물,</w:t>
      </w:r>
      <w:r w:rsidR="0008083C"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08083C" w:rsidRPr="00164A68">
        <w:rPr>
          <w:rFonts w:asciiTheme="majorEastAsia" w:eastAsiaTheme="majorEastAsia" w:hAnsiTheme="majorEastAsia" w:hint="eastAsia"/>
          <w:sz w:val="20"/>
          <w:szCs w:val="20"/>
        </w:rPr>
        <w:t>약물과 질병,</w:t>
      </w:r>
      <w:r w:rsidR="0008083C"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08083C" w:rsidRPr="00164A68">
        <w:rPr>
          <w:rFonts w:asciiTheme="majorEastAsia" w:eastAsiaTheme="majorEastAsia" w:hAnsiTheme="majorEastAsia" w:hint="eastAsia"/>
          <w:sz w:val="20"/>
          <w:szCs w:val="20"/>
        </w:rPr>
        <w:t>질병과 유전자 등 여러 가지 상호작용을 고려해야 하기에 많은 어려움이 따른다.</w:t>
      </w:r>
    </w:p>
    <w:p w14:paraId="4D7DECB4" w14:textId="44DCDD66" w:rsidR="00544452" w:rsidRPr="00164A68" w:rsidRDefault="00544452" w:rsidP="00544452">
      <w:pPr>
        <w:pStyle w:val="Default"/>
        <w:spacing w:line="276" w:lineRule="auto"/>
        <w:ind w:firstLine="225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본 강의에서는 약물, 질병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,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유전자 간 상호작용을 그래프로 학습하여 약물-표적 예측 및 약물 재창출을 설명한다.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164A68">
        <w:rPr>
          <w:rFonts w:asciiTheme="majorEastAsia" w:eastAsiaTheme="majorEastAsia" w:hAnsiTheme="majorEastAsia" w:cs="굴림" w:hint="eastAsia"/>
          <w:bCs/>
          <w:sz w:val="20"/>
          <w:szCs w:val="20"/>
        </w:rPr>
        <w:t>먼저 R</w:t>
      </w:r>
      <w:r w:rsidRPr="00164A68">
        <w:rPr>
          <w:rFonts w:asciiTheme="majorEastAsia" w:eastAsiaTheme="majorEastAsia" w:hAnsiTheme="majorEastAsia" w:cs="굴림"/>
          <w:bCs/>
          <w:sz w:val="20"/>
          <w:szCs w:val="20"/>
        </w:rPr>
        <w:t xml:space="preserve">andom walk, Network propagation, Graph neural network </w:t>
      </w:r>
      <w:r w:rsidRPr="00164A68">
        <w:rPr>
          <w:rFonts w:asciiTheme="majorEastAsia" w:eastAsiaTheme="majorEastAsia" w:hAnsiTheme="majorEastAsia" w:cs="굴림" w:hint="eastAsia"/>
          <w:bCs/>
          <w:sz w:val="20"/>
          <w:szCs w:val="20"/>
        </w:rPr>
        <w:t>등 기본적인 그래프 분석 기법들을 배우고,</w:t>
      </w:r>
      <w:r w:rsidRPr="00164A68">
        <w:rPr>
          <w:rFonts w:asciiTheme="majorEastAsia" w:eastAsiaTheme="majorEastAsia" w:hAnsiTheme="majorEastAsia" w:cs="굴림"/>
          <w:bCs/>
          <w:sz w:val="20"/>
          <w:szCs w:val="20"/>
        </w:rPr>
        <w:t xml:space="preserve"> </w:t>
      </w:r>
      <w:r w:rsidRPr="00164A68">
        <w:rPr>
          <w:rFonts w:asciiTheme="majorEastAsia" w:eastAsiaTheme="majorEastAsia" w:hAnsiTheme="majorEastAsia" w:cs="굴림" w:hint="eastAsia"/>
          <w:bCs/>
          <w:sz w:val="20"/>
          <w:szCs w:val="20"/>
        </w:rPr>
        <w:t>이를 약물-표적 상관관계 분석/예측 및 약물 재창출 분야에서 효율적이고 효과적으로 활용한 최신 사례를 소개한다.</w:t>
      </w:r>
    </w:p>
    <w:p w14:paraId="2561FDBA" w14:textId="77777777" w:rsidR="00544452" w:rsidRPr="00164A68" w:rsidRDefault="00544452" w:rsidP="00EA11D4">
      <w:pPr>
        <w:pStyle w:val="Default"/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</w:p>
    <w:p w14:paraId="40143A69" w14:textId="68266E4A" w:rsidR="00EA11D4" w:rsidRPr="00164A68" w:rsidRDefault="008F7CF6" w:rsidP="00EA11D4">
      <w:pPr>
        <w:pStyle w:val="Default"/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cs="굴림" w:hint="eastAsia"/>
          <w:bCs/>
          <w:sz w:val="20"/>
          <w:szCs w:val="20"/>
        </w:rPr>
        <w:t>강의는 다음의 내용을 포함한다</w:t>
      </w:r>
      <w:r w:rsidR="0081329C" w:rsidRPr="00164A68">
        <w:rPr>
          <w:rFonts w:asciiTheme="majorEastAsia" w:eastAsiaTheme="majorEastAsia" w:hAnsiTheme="majorEastAsia" w:cs="굴림" w:hint="eastAsia"/>
          <w:bCs/>
          <w:sz w:val="20"/>
          <w:szCs w:val="20"/>
        </w:rPr>
        <w:t>.</w:t>
      </w:r>
      <w:r w:rsidR="0081329C" w:rsidRPr="00164A68">
        <w:rPr>
          <w:rFonts w:asciiTheme="majorEastAsia" w:eastAsiaTheme="majorEastAsia" w:hAnsiTheme="majorEastAsia" w:cs="굴림"/>
          <w:bCs/>
          <w:sz w:val="20"/>
          <w:szCs w:val="20"/>
        </w:rPr>
        <w:t xml:space="preserve"> </w:t>
      </w:r>
    </w:p>
    <w:p w14:paraId="7EBE5065" w14:textId="15FB8418" w:rsidR="00EA11D4" w:rsidRPr="00164A68" w:rsidRDefault="007B09B7" w:rsidP="00EA11D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그래프 마이닝 알고리즘</w:t>
      </w:r>
    </w:p>
    <w:p w14:paraId="564E4C14" w14:textId="4C28DFC5" w:rsidR="00B216A1" w:rsidRPr="00164A68" w:rsidRDefault="007B09B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G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raph neural network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기반의 딥러닝 기술</w:t>
      </w:r>
      <w:r w:rsidR="008F7CF6"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14:paraId="14C97F99" w14:textId="1EA062F9" w:rsidR="00B216A1" w:rsidRPr="00164A68" w:rsidRDefault="007B09B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약물</w:t>
      </w:r>
      <w:r w:rsidRPr="00164A68">
        <w:rPr>
          <w:rFonts w:asciiTheme="majorEastAsia" w:eastAsiaTheme="majorEastAsia" w:hAnsiTheme="majorEastAsia"/>
          <w:sz w:val="20"/>
          <w:szCs w:val="20"/>
        </w:rPr>
        <w:t>-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표적 관계 예측(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Drug-Target Interaction)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사례 및 기술</w:t>
      </w:r>
    </w:p>
    <w:p w14:paraId="1130CC61" w14:textId="56474281" w:rsidR="00B216A1" w:rsidRPr="00164A68" w:rsidRDefault="00EA11D4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약물 재창출(</w:t>
      </w:r>
      <w:r w:rsidRPr="00164A68">
        <w:rPr>
          <w:rFonts w:asciiTheme="majorEastAsia" w:eastAsiaTheme="majorEastAsia" w:hAnsiTheme="majorEastAsia"/>
          <w:sz w:val="20"/>
          <w:szCs w:val="20"/>
        </w:rPr>
        <w:t>Drug repositioning)</w:t>
      </w:r>
      <w:r w:rsidR="007B09B7"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7B09B7" w:rsidRPr="00164A68">
        <w:rPr>
          <w:rFonts w:asciiTheme="majorEastAsia" w:eastAsiaTheme="majorEastAsia" w:hAnsiTheme="majorEastAsia" w:hint="eastAsia"/>
          <w:sz w:val="20"/>
          <w:szCs w:val="20"/>
        </w:rPr>
        <w:t>사례 및 기술</w:t>
      </w:r>
    </w:p>
    <w:p w14:paraId="1923C9E8" w14:textId="77777777" w:rsidR="00B216A1" w:rsidRPr="00164A68" w:rsidRDefault="00B216A1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65573FA6" w14:textId="77777777" w:rsidR="00544452" w:rsidRPr="00164A68" w:rsidRDefault="008F7CF6" w:rsidP="00544452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/>
          <w:sz w:val="20"/>
          <w:szCs w:val="20"/>
        </w:rPr>
        <w:t>*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: </w:t>
      </w:r>
      <w:r w:rsidR="00544452" w:rsidRPr="00164A68">
        <w:rPr>
          <w:rFonts w:asciiTheme="majorEastAsia" w:eastAsiaTheme="majorEastAsia" w:hAnsiTheme="majorEastAsia" w:hint="eastAsia"/>
          <w:sz w:val="20"/>
          <w:szCs w:val="20"/>
        </w:rPr>
        <w:t>X</w:t>
      </w:r>
      <w:r w:rsidR="00544452" w:rsidRPr="00164A68">
        <w:rPr>
          <w:rFonts w:asciiTheme="majorEastAsia" w:eastAsiaTheme="majorEastAsia" w:hAnsiTheme="majorEastAsia"/>
          <w:sz w:val="20"/>
          <w:szCs w:val="20"/>
        </w:rPr>
        <w:t xml:space="preserve"> (</w:t>
      </w:r>
      <w:r w:rsidR="00544452" w:rsidRPr="00164A68">
        <w:rPr>
          <w:rFonts w:asciiTheme="majorEastAsia" w:eastAsiaTheme="majorEastAsia" w:hAnsiTheme="majorEastAsia" w:hint="eastAsia"/>
          <w:sz w:val="20"/>
          <w:szCs w:val="20"/>
        </w:rPr>
        <w:t>이론강의)</w:t>
      </w:r>
    </w:p>
    <w:p w14:paraId="3AC22D3F" w14:textId="5F31B3EC" w:rsidR="00843A18" w:rsidRPr="00164A68" w:rsidRDefault="00544452" w:rsidP="00544452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</w:p>
    <w:p w14:paraId="1CFA63DD" w14:textId="4E188FE1" w:rsidR="00843A18" w:rsidRPr="00164A68" w:rsidRDefault="00843A18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* 강의 난이도: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중급</w:t>
      </w:r>
    </w:p>
    <w:p w14:paraId="5C868D35" w14:textId="77777777" w:rsidR="00843A18" w:rsidRPr="00164A68" w:rsidRDefault="00843A18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226EE09F" w14:textId="3C45A9A6" w:rsidR="00E708EF" w:rsidRPr="00164A68" w:rsidRDefault="008F7CF6" w:rsidP="00103266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164A68">
        <w:rPr>
          <w:rFonts w:asciiTheme="majorEastAsia" w:eastAsiaTheme="majorEastAsia" w:hAnsiTheme="majorEastAsia" w:hint="eastAsia"/>
          <w:sz w:val="20"/>
          <w:szCs w:val="20"/>
        </w:rPr>
        <w:t>* 강의:</w:t>
      </w:r>
      <w:r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544452" w:rsidRPr="00164A68">
        <w:rPr>
          <w:rFonts w:asciiTheme="majorEastAsia" w:eastAsiaTheme="majorEastAsia" w:hAnsiTheme="majorEastAsia" w:hint="eastAsia"/>
          <w:sz w:val="20"/>
          <w:szCs w:val="20"/>
        </w:rPr>
        <w:t xml:space="preserve">김선 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 xml:space="preserve">교수 </w:t>
      </w:r>
      <w:r w:rsidRPr="00164A68">
        <w:rPr>
          <w:rFonts w:asciiTheme="majorEastAsia" w:eastAsiaTheme="majorEastAsia" w:hAnsiTheme="majorEastAsia"/>
          <w:sz w:val="20"/>
          <w:szCs w:val="20"/>
        </w:rPr>
        <w:t>(</w:t>
      </w:r>
      <w:r w:rsidR="00544452" w:rsidRPr="00164A68">
        <w:rPr>
          <w:rFonts w:asciiTheme="majorEastAsia" w:eastAsiaTheme="majorEastAsia" w:hAnsiTheme="majorEastAsia" w:hint="eastAsia"/>
          <w:sz w:val="20"/>
          <w:szCs w:val="20"/>
        </w:rPr>
        <w:t>서울</w:t>
      </w:r>
      <w:r w:rsidRPr="00164A68">
        <w:rPr>
          <w:rFonts w:asciiTheme="majorEastAsia" w:eastAsiaTheme="majorEastAsia" w:hAnsiTheme="majorEastAsia" w:hint="eastAsia"/>
          <w:sz w:val="20"/>
          <w:szCs w:val="20"/>
        </w:rPr>
        <w:t>대학교 컴퓨터공학부)</w:t>
      </w:r>
      <w:r w:rsidR="00E708EF" w:rsidRPr="00164A68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E708EF" w:rsidRPr="00164A68">
        <w:rPr>
          <w:rFonts w:asciiTheme="majorEastAsia" w:eastAsiaTheme="majorEastAsia" w:hAnsiTheme="majorEastAsia"/>
          <w:sz w:val="20"/>
          <w:szCs w:val="20"/>
        </w:rPr>
        <w:t>/</w:t>
      </w:r>
      <w:r w:rsidR="00E708EF" w:rsidRPr="00164A68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544452" w:rsidRPr="00164A68">
        <w:rPr>
          <w:rFonts w:asciiTheme="majorEastAsia" w:eastAsiaTheme="majorEastAsia" w:hAnsiTheme="majorEastAsia" w:hint="eastAsia"/>
          <w:sz w:val="20"/>
          <w:szCs w:val="20"/>
        </w:rPr>
        <w:t>이상선</w:t>
      </w:r>
      <w:r w:rsidR="00E708EF" w:rsidRPr="00164A68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544452" w:rsidRPr="00164A68">
        <w:rPr>
          <w:rFonts w:asciiTheme="majorEastAsia" w:eastAsiaTheme="majorEastAsia" w:hAnsiTheme="majorEastAsia" w:hint="eastAsia"/>
          <w:sz w:val="20"/>
          <w:szCs w:val="20"/>
        </w:rPr>
        <w:t>컴퓨터공학 박사</w:t>
      </w:r>
    </w:p>
    <w:p w14:paraId="5C98A95B" w14:textId="08402154" w:rsidR="00544452" w:rsidRPr="00164A68" w:rsidRDefault="00164A68" w:rsidP="00164A68">
      <w:pPr>
        <w:widowControl/>
        <w:wordWrap/>
        <w:autoSpaceDE/>
        <w:autoSpaceDN/>
        <w:rPr>
          <w:rFonts w:asciiTheme="majorEastAsia" w:eastAsiaTheme="majorEastAsia" w:hAnsiTheme="majorEastAsia" w:cs="굴림" w:hint="eastAsia"/>
          <w:b/>
          <w:bCs/>
          <w:color w:val="0000FF"/>
          <w:kern w:val="0"/>
          <w:szCs w:val="20"/>
        </w:rPr>
      </w:pPr>
      <w:r>
        <w:rPr>
          <w:rFonts w:asciiTheme="majorEastAsia" w:eastAsiaTheme="majorEastAsia" w:hAnsiTheme="majorEastAsia" w:cs="굴림"/>
          <w:b/>
          <w:bCs/>
          <w:color w:val="0000FF"/>
          <w:szCs w:val="20"/>
        </w:rPr>
        <w:br w:type="page"/>
      </w:r>
    </w:p>
    <w:p w14:paraId="147FB8FE" w14:textId="77777777" w:rsidR="00B216A1" w:rsidRPr="00164A68" w:rsidRDefault="008F7CF6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  <w:r w:rsidRPr="00164A68"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2E8AC2A" w14:textId="77777777" w:rsidR="00B216A1" w:rsidRPr="00843A18" w:rsidRDefault="00B216A1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33216A1A" w14:textId="4041B970" w:rsidR="00B216A1" w:rsidRPr="00843A18" w:rsidRDefault="008F7CF6">
      <w:pPr>
        <w:spacing w:after="0"/>
        <w:rPr>
          <w:rFonts w:asciiTheme="majorHAnsi" w:eastAsiaTheme="majorHAnsi" w:hAnsiTheme="majorHAnsi" w:cs="Tahoma"/>
          <w:b/>
          <w:sz w:val="22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B870808" wp14:editId="764BE036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9D63C6" w14:textId="5D63B8E3" w:rsidR="00B216A1" w:rsidRDefault="00A07A92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noProof/>
                                <w:szCs w:val="20"/>
                              </w:rPr>
                              <w:drawing>
                                <wp:inline distT="0" distB="0" distL="0" distR="0" wp14:anchorId="55B8CCC8" wp14:editId="4E1379A7">
                                  <wp:extent cx="1200150" cy="1562100"/>
                                  <wp:effectExtent l="0" t="0" r="0" b="0"/>
                                  <wp:docPr id="5" name="그림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0150" cy="156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870808" id="shape103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14:paraId="229D63C6" w14:textId="5D63B8E3" w:rsidR="00B216A1" w:rsidRDefault="00A07A92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noProof/>
                          <w:szCs w:val="20"/>
                        </w:rPr>
                        <w:drawing>
                          <wp:inline distT="0" distB="0" distL="0" distR="0" wp14:anchorId="55B8CCC8" wp14:editId="4E1379A7">
                            <wp:extent cx="1200150" cy="1562100"/>
                            <wp:effectExtent l="0" t="0" r="0" b="0"/>
                            <wp:docPr id="5" name="그림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0150" cy="156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843A18">
        <w:rPr>
          <w:rFonts w:asciiTheme="majorHAnsi" w:eastAsiaTheme="majorHAnsi" w:hAnsiTheme="majorHAnsi" w:cs="Tahoma"/>
          <w:b/>
          <w:sz w:val="22"/>
        </w:rPr>
        <w:t xml:space="preserve">Speaker Name: </w:t>
      </w:r>
      <w:r w:rsidR="00A07A92">
        <w:rPr>
          <w:rFonts w:asciiTheme="majorHAnsi" w:eastAsiaTheme="majorHAnsi" w:hAnsiTheme="majorHAnsi" w:cs="Tahoma"/>
          <w:b/>
          <w:sz w:val="22"/>
        </w:rPr>
        <w:t>Sun Kim</w:t>
      </w:r>
      <w:r w:rsidRPr="00843A18">
        <w:rPr>
          <w:rFonts w:asciiTheme="majorHAnsi" w:eastAsiaTheme="majorHAnsi" w:hAnsiTheme="majorHAnsi" w:cs="Tahoma"/>
          <w:b/>
          <w:sz w:val="22"/>
        </w:rPr>
        <w:t>, Ph.D.</w:t>
      </w:r>
    </w:p>
    <w:p w14:paraId="23F02CAF" w14:textId="77777777" w:rsidR="00B216A1" w:rsidRPr="00843A18" w:rsidRDefault="008F7CF6">
      <w:pPr>
        <w:spacing w:after="0"/>
        <w:ind w:left="1600" w:firstLine="800"/>
        <w:rPr>
          <w:rFonts w:asciiTheme="majorHAnsi" w:eastAsiaTheme="majorHAnsi" w:hAnsiTheme="majorHAnsi"/>
          <w:noProof/>
          <w:sz w:val="24"/>
          <w:szCs w:val="24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>Personal Info</w:t>
      </w:r>
    </w:p>
    <w:p w14:paraId="4FEEF9C2" w14:textId="1DB4F0A5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Name</w:t>
      </w:r>
      <w:r w:rsidRPr="00843A18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ab/>
        <w:t xml:space="preserve"> </w:t>
      </w:r>
      <w:r w:rsidR="00A07A92">
        <w:rPr>
          <w:rFonts w:asciiTheme="majorHAnsi" w:eastAsiaTheme="majorHAnsi" w:hAnsiTheme="majorHAnsi"/>
          <w:szCs w:val="20"/>
        </w:rPr>
        <w:t>Sun Kim</w:t>
      </w:r>
    </w:p>
    <w:p w14:paraId="1DF06C8F" w14:textId="536961CB" w:rsidR="00B216A1" w:rsidRPr="00843A18" w:rsidRDefault="008F7CF6">
      <w:pPr>
        <w:pStyle w:val="DataField11pt-Single"/>
        <w:ind w:left="1600" w:firstLine="800"/>
        <w:rPr>
          <w:rFonts w:asciiTheme="majorHAnsi" w:eastAsiaTheme="majorHAnsi" w:hAnsiTheme="majorHAnsi"/>
          <w:sz w:val="20"/>
          <w:lang w:eastAsia="ko-KR"/>
        </w:rPr>
      </w:pPr>
      <w:r w:rsidRPr="00843A18">
        <w:rPr>
          <w:rFonts w:asciiTheme="majorHAnsi" w:eastAsiaTheme="majorHAnsi" w:hAnsiTheme="majorHAnsi"/>
          <w:sz w:val="20"/>
        </w:rPr>
        <w:t>Title</w:t>
      </w:r>
      <w:r w:rsidR="00346712" w:rsidRPr="00843A18">
        <w:rPr>
          <w:rFonts w:asciiTheme="majorHAnsi" w:eastAsiaTheme="majorHAnsi" w:hAnsiTheme="majorHAnsi"/>
          <w:sz w:val="20"/>
          <w:lang w:eastAsia="ko-KR"/>
        </w:rPr>
        <w:tab/>
        <w:t xml:space="preserve">         </w:t>
      </w:r>
      <w:r w:rsidR="00A07A92">
        <w:rPr>
          <w:rFonts w:asciiTheme="majorHAnsi" w:eastAsiaTheme="majorHAnsi" w:hAnsiTheme="majorHAnsi"/>
          <w:sz w:val="20"/>
          <w:lang w:eastAsia="ko-KR"/>
        </w:rPr>
        <w:t>Professor</w:t>
      </w:r>
    </w:p>
    <w:p w14:paraId="2B815EB3" w14:textId="40F5165A" w:rsidR="00B216A1" w:rsidRPr="00843A18" w:rsidRDefault="00346712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Affiliation        </w:t>
      </w:r>
      <w:r w:rsidR="00A07A92">
        <w:rPr>
          <w:rFonts w:asciiTheme="majorHAnsi" w:eastAsiaTheme="majorHAnsi" w:hAnsiTheme="majorHAnsi" w:hint="eastAsia"/>
          <w:szCs w:val="20"/>
        </w:rPr>
        <w:t>S</w:t>
      </w:r>
      <w:r w:rsidR="00A07A92">
        <w:rPr>
          <w:rFonts w:asciiTheme="majorHAnsi" w:eastAsiaTheme="majorHAnsi" w:hAnsiTheme="majorHAnsi"/>
          <w:szCs w:val="20"/>
        </w:rPr>
        <w:t>eoul National University (SNU)</w:t>
      </w:r>
    </w:p>
    <w:p w14:paraId="1D1ACE13" w14:textId="77777777" w:rsidR="00B216A1" w:rsidRPr="00843A18" w:rsidRDefault="008F7CF6">
      <w:pPr>
        <w:spacing w:after="0" w:line="240" w:lineRule="auto"/>
        <w:ind w:left="1600" w:firstLine="800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 xml:space="preserve">Contact Information </w:t>
      </w:r>
    </w:p>
    <w:p w14:paraId="28606899" w14:textId="1B1787DA" w:rsidR="00B216A1" w:rsidRPr="00843A18" w:rsidRDefault="008F7CF6" w:rsidP="00A07A92">
      <w:pPr>
        <w:widowControl/>
        <w:shd w:val="clear" w:color="auto" w:fill="FFFFFF"/>
        <w:wordWrap/>
        <w:autoSpaceDE/>
        <w:spacing w:after="0" w:line="240" w:lineRule="auto"/>
        <w:ind w:left="2410" w:hanging="10"/>
        <w:jc w:val="left"/>
        <w:rPr>
          <w:rFonts w:asciiTheme="majorHAnsi" w:eastAsiaTheme="majorHAnsi" w:hAnsiTheme="majorHAnsi"/>
          <w:kern w:val="0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Address</w:t>
      </w:r>
      <w:r w:rsidRPr="00843A18">
        <w:rPr>
          <w:rFonts w:asciiTheme="majorHAnsi" w:eastAsiaTheme="majorHAnsi" w:hAnsiTheme="majorHAnsi"/>
          <w:szCs w:val="20"/>
        </w:rPr>
        <w:tab/>
      </w:r>
      <w:r w:rsidR="00A07A92">
        <w:rPr>
          <w:rFonts w:asciiTheme="majorHAnsi" w:eastAsiaTheme="majorHAnsi" w:hAnsiTheme="majorHAnsi"/>
          <w:szCs w:val="20"/>
        </w:rPr>
        <w:t xml:space="preserve">  Department of Computer Science and Engineering, 301-421</w:t>
      </w:r>
      <w:r w:rsidRPr="00843A18">
        <w:rPr>
          <w:rFonts w:asciiTheme="majorHAnsi" w:eastAsiaTheme="majorHAnsi" w:hAnsiTheme="majorHAnsi"/>
          <w:szCs w:val="20"/>
        </w:rPr>
        <w:t xml:space="preserve">, </w:t>
      </w:r>
      <w:r w:rsidR="00A07A92">
        <w:rPr>
          <w:rFonts w:asciiTheme="majorHAnsi" w:eastAsiaTheme="majorHAnsi" w:hAnsiTheme="majorHAnsi"/>
          <w:szCs w:val="20"/>
        </w:rPr>
        <w:t>Seoul National University, 1, Gwanak-ro, Gwanak-gu, Seoul, 08826</w:t>
      </w:r>
    </w:p>
    <w:p w14:paraId="3E56BCF6" w14:textId="65D8150F" w:rsidR="00B216A1" w:rsidRPr="00843A18" w:rsidRDefault="00A07A92" w:rsidP="00A07A92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>Email sunkim.bioinfo@snu.ac.kr</w:t>
      </w:r>
    </w:p>
    <w:p w14:paraId="209BF054" w14:textId="77777777" w:rsidR="00B216A1" w:rsidRPr="00843A18" w:rsidRDefault="008F7CF6">
      <w:pPr>
        <w:spacing w:line="240" w:lineRule="auto"/>
        <w:ind w:left="1600" w:firstLine="800"/>
        <w:rPr>
          <w:rFonts w:asciiTheme="majorHAnsi" w:eastAsiaTheme="majorHAnsi" w:hAnsiTheme="majorHAnsi"/>
          <w:sz w:val="18"/>
          <w:szCs w:val="18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7E5787E" wp14:editId="194C63CD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<w:pict>
              <v:shapetype coordsize="21600, 21600" path="m0,0l21600,21600e"/>
              <v:shape id="1033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14:paraId="195F7A85" w14:textId="4344D019" w:rsidR="00B216A1" w:rsidRPr="00164A68" w:rsidRDefault="008F7CF6">
      <w:pPr>
        <w:spacing w:after="0" w:line="240" w:lineRule="auto"/>
        <w:rPr>
          <w:rFonts w:asciiTheme="majorHAnsi" w:eastAsiaTheme="majorHAnsi" w:hAnsiTheme="majorHAnsi"/>
          <w:szCs w:val="20"/>
        </w:rPr>
      </w:pPr>
      <w:r w:rsidRPr="00164A68">
        <w:rPr>
          <w:rFonts w:asciiTheme="majorHAnsi" w:eastAsiaTheme="majorHAnsi" w:hAnsiTheme="majorHAnsi"/>
          <w:b/>
          <w:szCs w:val="20"/>
        </w:rPr>
        <w:t xml:space="preserve">Research interest : </w:t>
      </w:r>
      <w:r w:rsidR="00911982" w:rsidRPr="00164A68">
        <w:rPr>
          <w:rFonts w:asciiTheme="majorHAnsi" w:eastAsiaTheme="majorHAnsi" w:hAnsiTheme="majorHAnsi"/>
          <w:szCs w:val="20"/>
        </w:rPr>
        <w:t>Machine Learning, Deep Learning, Multi-omics, Bioinformatics, AI-drug discovery</w:t>
      </w:r>
    </w:p>
    <w:p w14:paraId="3D4AC08A" w14:textId="405A7566" w:rsidR="00B216A1" w:rsidRPr="00164A68" w:rsidRDefault="00B216A1">
      <w:pPr>
        <w:spacing w:after="0" w:line="240" w:lineRule="auto"/>
        <w:rPr>
          <w:rFonts w:asciiTheme="majorHAnsi" w:eastAsiaTheme="majorHAnsi" w:hAnsiTheme="majorHAnsi" w:hint="eastAsia"/>
          <w:b/>
          <w:szCs w:val="20"/>
        </w:rPr>
      </w:pPr>
    </w:p>
    <w:p w14:paraId="1B5172BC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Educational Experience</w:t>
      </w:r>
    </w:p>
    <w:p w14:paraId="1EAB4AE6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1985</w:t>
      </w:r>
      <w:r w:rsidRPr="00164A68">
        <w:rPr>
          <w:rFonts w:ascii="맑은 고딕" w:eastAsia="맑은 고딕" w:hAnsi="맑은 고딕" w:cs="굴림" w:hint="eastAsia"/>
          <w:color w:val="0070C0"/>
          <w:kern w:val="0"/>
          <w:szCs w:val="20"/>
        </w:rPr>
        <w:t xml:space="preserve"> </w:t>
      </w:r>
      <w:r w:rsidRPr="00164A68">
        <w:rPr>
          <w:rFonts w:ascii="맑은 고딕" w:eastAsia="맑은 고딕" w:hAnsi="맑은 고딕" w:cs="굴림" w:hint="eastAsia"/>
          <w:b/>
          <w:bCs/>
          <w:color w:val="0070C0"/>
          <w:kern w:val="0"/>
          <w:szCs w:val="20"/>
        </w:rPr>
        <w:tab/>
      </w:r>
      <w:r w:rsidRPr="00164A68">
        <w:rPr>
          <w:rFonts w:ascii="맑은 고딕" w:eastAsia="맑은 고딕" w:hAnsi="맑은 고딕" w:cs="굴림" w:hint="eastAsia"/>
          <w:b/>
          <w:bCs/>
          <w:color w:val="0070C0"/>
          <w:kern w:val="0"/>
          <w:szCs w:val="20"/>
        </w:rPr>
        <w:tab/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B.S., Computer Science, Seoul National University</w:t>
      </w:r>
    </w:p>
    <w:p w14:paraId="2C6520AA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1987 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  <w:t>M.S., Computer Science, KAIST</w:t>
      </w:r>
    </w:p>
    <w:p w14:paraId="3EA2DBB2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1997 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  <w:t>Ph.D., Computer Science, University of Iowa</w:t>
      </w:r>
    </w:p>
    <w:p w14:paraId="08D30F83" w14:textId="77777777" w:rsidR="00911982" w:rsidRPr="00164A68" w:rsidRDefault="00911982" w:rsidP="00911982">
      <w:pPr>
        <w:widowControl/>
        <w:wordWrap/>
        <w:autoSpaceDE/>
        <w:autoSpaceDN/>
        <w:spacing w:before="240"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Professional Experience</w:t>
      </w:r>
    </w:p>
    <w:p w14:paraId="2406D1E2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1998-2001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  <w:t xml:space="preserve"> Senior Computer Scientist, DuPont Central Research</w:t>
      </w:r>
    </w:p>
    <w:p w14:paraId="34AE94E8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2001-2011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  <w:t xml:space="preserve"> Assistant/Associate Professor, School of Informatics and Computing, Indiana University</w:t>
      </w:r>
    </w:p>
    <w:p w14:paraId="28935EE6" w14:textId="77777777" w:rsidR="00911982" w:rsidRPr="00164A68" w:rsidRDefault="00911982" w:rsidP="00911982">
      <w:pPr>
        <w:widowControl/>
        <w:wordWrap/>
        <w:autoSpaceDE/>
        <w:autoSpaceDN/>
        <w:spacing w:after="0" w:line="240" w:lineRule="auto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2009-2011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  <w:t xml:space="preserve"> Chair, School of Informatics and Computing, Indiana University</w:t>
      </w:r>
    </w:p>
    <w:p w14:paraId="638F86A1" w14:textId="12A92436" w:rsidR="00911982" w:rsidRPr="00164A68" w:rsidRDefault="00911982" w:rsidP="00911982">
      <w:pPr>
        <w:pStyle w:val="DataField10pt"/>
        <w:jc w:val="both"/>
        <w:rPr>
          <w:rFonts w:ascii="맑은 고딕" w:eastAsia="맑은 고딕" w:hAnsi="맑은 고딕" w:cs="굴림"/>
          <w:color w:val="000000"/>
          <w:lang w:eastAsia="ko-KR"/>
        </w:rPr>
      </w:pPr>
      <w:r w:rsidRPr="00164A68">
        <w:rPr>
          <w:rFonts w:ascii="맑은 고딕" w:eastAsia="맑은 고딕" w:hAnsi="맑은 고딕" w:cs="굴림" w:hint="eastAsia"/>
          <w:color w:val="000000"/>
          <w:lang w:eastAsia="ko-KR"/>
        </w:rPr>
        <w:t>2011-</w:t>
      </w:r>
      <w:r w:rsidRPr="00164A68">
        <w:rPr>
          <w:rFonts w:ascii="맑은 고딕" w:eastAsia="맑은 고딕" w:hAnsi="맑은 고딕" w:cs="굴림"/>
          <w:color w:val="000000"/>
          <w:lang w:eastAsia="ko-KR"/>
        </w:rPr>
        <w:t>2021</w:t>
      </w:r>
      <w:r w:rsidRPr="00164A68">
        <w:rPr>
          <w:rFonts w:ascii="맑은 고딕" w:eastAsia="맑은 고딕" w:hAnsi="맑은 고딕" w:cs="굴림" w:hint="eastAsia"/>
          <w:color w:val="000000"/>
          <w:lang w:eastAsia="ko-KR"/>
        </w:rPr>
        <w:tab/>
        <w:t xml:space="preserve"> Director, Bioinformatics Institute, Seoul National University</w:t>
      </w:r>
    </w:p>
    <w:p w14:paraId="38AC767F" w14:textId="387084D0" w:rsidR="00911982" w:rsidRPr="00164A68" w:rsidRDefault="00911982" w:rsidP="0091198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20</w:t>
      </w:r>
      <w:r w:rsidRPr="00164A68">
        <w:rPr>
          <w:rFonts w:ascii="맑은 고딕" w:eastAsia="맑은 고딕" w:hAnsi="맑은 고딕" w:cs="굴림"/>
          <w:color w:val="000000"/>
          <w:kern w:val="0"/>
          <w:szCs w:val="20"/>
        </w:rPr>
        <w:t>11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  <w:t xml:space="preserve"> Professor, Department of Computer Science and Engineering &amp; Interdisciplinary Program in Bioinformatics, Seoul National University</w:t>
      </w:r>
    </w:p>
    <w:p w14:paraId="7CDA71AA" w14:textId="6F00F44D" w:rsidR="00911982" w:rsidRPr="00164A68" w:rsidRDefault="00911982" w:rsidP="00911982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kern w:val="0"/>
          <w:szCs w:val="20"/>
        </w:rPr>
      </w:pP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>20</w:t>
      </w:r>
      <w:r w:rsidRPr="00164A68">
        <w:rPr>
          <w:rFonts w:ascii="맑은 고딕" w:eastAsia="맑은 고딕" w:hAnsi="맑은 고딕" w:cs="굴림"/>
          <w:color w:val="000000"/>
          <w:kern w:val="0"/>
          <w:szCs w:val="20"/>
        </w:rPr>
        <w:t>22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- </w:t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164A68">
        <w:rPr>
          <w:rFonts w:ascii="맑은 고딕" w:eastAsia="맑은 고딕" w:hAnsi="맑은 고딕" w:cs="굴림" w:hint="eastAsia"/>
          <w:color w:val="000000"/>
          <w:kern w:val="0"/>
          <w:szCs w:val="20"/>
        </w:rPr>
        <w:tab/>
      </w:r>
      <w:r w:rsidRPr="00164A68">
        <w:rPr>
          <w:rFonts w:ascii="맑은 고딕" w:eastAsia="맑은 고딕" w:hAnsi="맑은 고딕" w:cs="굴림"/>
          <w:color w:val="000000"/>
          <w:kern w:val="0"/>
          <w:szCs w:val="20"/>
        </w:rPr>
        <w:t>Research Director, MOGAM Institute for Biomedical Research</w:t>
      </w:r>
    </w:p>
    <w:p w14:paraId="0D2AC900" w14:textId="77777777" w:rsidR="00B216A1" w:rsidRPr="00164A68" w:rsidRDefault="008F7CF6">
      <w:pPr>
        <w:spacing w:before="240" w:after="0" w:line="240" w:lineRule="auto"/>
        <w:rPr>
          <w:rFonts w:asciiTheme="majorHAnsi" w:eastAsiaTheme="majorHAnsi" w:hAnsiTheme="majorHAnsi"/>
          <w:b/>
          <w:szCs w:val="20"/>
        </w:rPr>
      </w:pPr>
      <w:r w:rsidRPr="00164A68">
        <w:rPr>
          <w:rFonts w:asciiTheme="majorHAnsi" w:eastAsiaTheme="majorHAnsi" w:hAnsiTheme="majorHAnsi"/>
          <w:b/>
          <w:szCs w:val="20"/>
        </w:rPr>
        <w:t>Selected Publications (5 maximum)</w:t>
      </w:r>
    </w:p>
    <w:p w14:paraId="59AD2C3B" w14:textId="4A81996B" w:rsidR="00E37192" w:rsidRPr="00164A68" w:rsidRDefault="00E37192" w:rsidP="00E37192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64A68">
        <w:rPr>
          <w:rFonts w:asciiTheme="majorHAnsi" w:eastAsiaTheme="majorHAnsi" w:hAnsiTheme="majorHAnsi"/>
          <w:bCs/>
          <w:color w:val="000000"/>
          <w:kern w:val="0"/>
          <w:szCs w:val="20"/>
        </w:rPr>
        <w:t>Lee, D., Yang, J., &amp; Kim, S. (2022). Learning the histone codes with large genomic windows and three-dimensional chromatin interactions using transformer. Nature Communications, 13(1), 1-19.</w:t>
      </w:r>
    </w:p>
    <w:p w14:paraId="68E77A8E" w14:textId="688EA9DC" w:rsidR="00E37192" w:rsidRPr="00164A68" w:rsidRDefault="00E37192" w:rsidP="00E37192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64A68">
        <w:rPr>
          <w:rFonts w:asciiTheme="majorHAnsi" w:eastAsiaTheme="majorHAnsi" w:hAnsiTheme="majorHAnsi"/>
          <w:bCs/>
          <w:color w:val="000000"/>
          <w:kern w:val="0"/>
          <w:szCs w:val="20"/>
        </w:rPr>
        <w:t>Lim, S., Lu, Y., Cho, C. Y., Sung, I., Kim, J., Kim, Y., ... &amp; Kim, S. (2021). A review on compound-protein interaction prediction methods: data, format, representation and model. Computational and Structural Biotechnology Journal, 19, 1541-1556.</w:t>
      </w:r>
    </w:p>
    <w:p w14:paraId="44173C4E" w14:textId="7AAEBA59" w:rsidR="00E37192" w:rsidRPr="00164A68" w:rsidRDefault="00E37192" w:rsidP="00E37192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64A68">
        <w:rPr>
          <w:rFonts w:asciiTheme="majorHAnsi" w:eastAsiaTheme="majorHAnsi" w:hAnsiTheme="majorHAnsi"/>
          <w:bCs/>
          <w:color w:val="000000"/>
          <w:kern w:val="0"/>
          <w:szCs w:val="20"/>
        </w:rPr>
        <w:lastRenderedPageBreak/>
        <w:t>Rhee, S., Seo, S., &amp; Kim, S. (2018, July). Hybrid approach of relation network and localized graph convolutional filtering for breast cancer subtype classification. In Proceedings of the 27th International Joint Conference on Artificial Intelligence (pp. 3527-3534).</w:t>
      </w:r>
    </w:p>
    <w:p w14:paraId="2B8C6F0D" w14:textId="77777777" w:rsidR="00E37192" w:rsidRPr="00164A68" w:rsidRDefault="00E37192" w:rsidP="00E37192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64A68">
        <w:rPr>
          <w:rFonts w:asciiTheme="majorHAnsi" w:eastAsiaTheme="majorHAnsi" w:hAnsiTheme="majorHAnsi"/>
          <w:bCs/>
          <w:color w:val="000000"/>
          <w:kern w:val="0"/>
          <w:szCs w:val="20"/>
        </w:rPr>
        <w:t>Seo, S., Oh, M., Park, Y., &amp; Kim, S. (2018). DeepFam: deep learning based alignment-free method for protein family modeling and prediction. Bioinformatics, 34(13), i254-i262.</w:t>
      </w:r>
    </w:p>
    <w:p w14:paraId="0EC4B625" w14:textId="508819ED" w:rsidR="00E37192" w:rsidRPr="00164A68" w:rsidRDefault="00E37192" w:rsidP="00E37192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164A68">
        <w:rPr>
          <w:rFonts w:asciiTheme="majorHAnsi" w:eastAsiaTheme="majorHAnsi" w:hAnsiTheme="majorHAnsi"/>
          <w:bCs/>
          <w:color w:val="000000"/>
          <w:kern w:val="0"/>
          <w:szCs w:val="20"/>
        </w:rPr>
        <w:t>Jo, K., Jung, I., Moon, J. H., &amp; Kim, S. (2016). Influence maximization in time bounded network identifies transcription factors regulating perturbed pathways. Bioinformatics, 32(12), i128-i136.</w:t>
      </w:r>
    </w:p>
    <w:p w14:paraId="45619517" w14:textId="77777777" w:rsidR="00A07A92" w:rsidRDefault="00A07A92" w:rsidP="00A07A92">
      <w:pPr>
        <w:widowControl/>
        <w:wordWrap/>
        <w:autoSpaceDE/>
        <w:autoSpaceDN/>
        <w:rPr>
          <w:rFonts w:asciiTheme="majorHAnsi" w:eastAsiaTheme="majorHAnsi" w:hAnsiTheme="majorHAnsi"/>
          <w:bCs/>
          <w:color w:val="000000"/>
          <w:kern w:val="0"/>
          <w:szCs w:val="20"/>
        </w:rPr>
      </w:pPr>
    </w:p>
    <w:p w14:paraId="3DC5E3C0" w14:textId="77777777" w:rsidR="00164A68" w:rsidRDefault="00164A68">
      <w:pPr>
        <w:widowControl/>
        <w:wordWrap/>
        <w:autoSpaceDE/>
        <w:autoSpaceDN/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</w:pPr>
      <w:r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  <w:br w:type="page"/>
      </w:r>
    </w:p>
    <w:p w14:paraId="667A2D30" w14:textId="6956B0B4" w:rsidR="00A07A92" w:rsidRPr="00164A68" w:rsidRDefault="00A07A92" w:rsidP="00A07A92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  <w:r w:rsidRPr="00164A68"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782479ED" w14:textId="77777777" w:rsidR="00A07A92" w:rsidRPr="00843A18" w:rsidRDefault="00A07A92" w:rsidP="00A07A92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2A668417" w14:textId="391967BD" w:rsidR="00A07A92" w:rsidRPr="00843A18" w:rsidRDefault="00A07A92" w:rsidP="00A07A92">
      <w:pPr>
        <w:spacing w:after="0"/>
        <w:rPr>
          <w:rFonts w:asciiTheme="majorHAnsi" w:eastAsiaTheme="majorHAnsi" w:hAnsiTheme="majorHAnsi" w:cs="Tahoma"/>
          <w:b/>
          <w:sz w:val="22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7DB8471D" wp14:editId="218D0DB6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2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C3517" w14:textId="05D561D0" w:rsidR="00A07A92" w:rsidRDefault="00A07A92" w:rsidP="00A07A92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Helvetica"/>
                                <w:b/>
                                <w:noProof/>
                                <w:sz w:val="28"/>
                                <w:szCs w:val="20"/>
                              </w:rPr>
                              <w:drawing>
                                <wp:inline distT="0" distB="0" distL="0" distR="0" wp14:anchorId="66160CC0" wp14:editId="52A006F8">
                                  <wp:extent cx="1197501" cy="1600200"/>
                                  <wp:effectExtent l="0" t="0" r="3175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02811" cy="16072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B8471D" id="_x0000_s1027" style="position:absolute;left:0;text-align:left;margin-left:-7.5pt;margin-top:16.2pt;width:117.75pt;height:136.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" fillcolor="white [3201]" strokeweight="1.5pt">
                <v:path arrowok="t"/>
                <v:textbox>
                  <w:txbxContent>
                    <w:p w14:paraId="670C3517" w14:textId="05D561D0" w:rsidR="00A07A92" w:rsidRDefault="00A07A92" w:rsidP="00A07A92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Helvetica"/>
                          <w:b/>
                          <w:noProof/>
                          <w:sz w:val="28"/>
                          <w:szCs w:val="20"/>
                        </w:rPr>
                        <w:drawing>
                          <wp:inline distT="0" distB="0" distL="0" distR="0" wp14:anchorId="66160CC0" wp14:editId="52A006F8">
                            <wp:extent cx="1197501" cy="1600200"/>
                            <wp:effectExtent l="0" t="0" r="3175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02811" cy="16072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843A18">
        <w:rPr>
          <w:rFonts w:asciiTheme="majorHAnsi" w:eastAsiaTheme="majorHAnsi" w:hAnsiTheme="majorHAnsi" w:cs="Tahoma"/>
          <w:b/>
          <w:sz w:val="22"/>
        </w:rPr>
        <w:t xml:space="preserve">Speaker Name: </w:t>
      </w:r>
      <w:r>
        <w:rPr>
          <w:rFonts w:asciiTheme="majorHAnsi" w:eastAsiaTheme="majorHAnsi" w:hAnsiTheme="majorHAnsi" w:cs="Tahoma"/>
          <w:b/>
          <w:sz w:val="22"/>
        </w:rPr>
        <w:t>Sangseon Lee</w:t>
      </w:r>
      <w:r w:rsidRPr="00843A18">
        <w:rPr>
          <w:rFonts w:asciiTheme="majorHAnsi" w:eastAsiaTheme="majorHAnsi" w:hAnsiTheme="majorHAnsi" w:cs="Tahoma"/>
          <w:b/>
          <w:sz w:val="22"/>
        </w:rPr>
        <w:t>, Ph.D.</w:t>
      </w:r>
    </w:p>
    <w:p w14:paraId="39E63E19" w14:textId="77777777" w:rsidR="00A07A92" w:rsidRPr="00843A18" w:rsidRDefault="00A07A92" w:rsidP="00A07A92">
      <w:pPr>
        <w:spacing w:after="0"/>
        <w:ind w:left="1600" w:firstLine="800"/>
        <w:rPr>
          <w:rFonts w:asciiTheme="majorHAnsi" w:eastAsiaTheme="majorHAnsi" w:hAnsiTheme="majorHAnsi"/>
          <w:noProof/>
          <w:sz w:val="24"/>
          <w:szCs w:val="24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>Personal Info</w:t>
      </w:r>
    </w:p>
    <w:p w14:paraId="50E91375" w14:textId="44A9DDF8" w:rsidR="00A07A92" w:rsidRPr="00843A18" w:rsidRDefault="00A07A92" w:rsidP="00A07A92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Name</w:t>
      </w:r>
      <w:r w:rsidRPr="00843A18">
        <w:rPr>
          <w:rFonts w:asciiTheme="majorHAnsi" w:eastAsiaTheme="majorHAnsi" w:hAnsiTheme="majorHAnsi"/>
          <w:szCs w:val="20"/>
        </w:rPr>
        <w:tab/>
      </w:r>
      <w:r w:rsidRPr="00843A18">
        <w:rPr>
          <w:rFonts w:asciiTheme="majorHAnsi" w:eastAsiaTheme="majorHAnsi" w:hAnsiTheme="majorHAnsi"/>
          <w:szCs w:val="20"/>
        </w:rPr>
        <w:tab/>
        <w:t xml:space="preserve"> </w:t>
      </w:r>
      <w:r>
        <w:rPr>
          <w:rFonts w:asciiTheme="majorHAnsi" w:eastAsiaTheme="majorHAnsi" w:hAnsiTheme="majorHAnsi" w:cs="Times New Roman"/>
          <w:szCs w:val="20"/>
        </w:rPr>
        <w:t>Sangseon Lee</w:t>
      </w:r>
    </w:p>
    <w:p w14:paraId="189C4932" w14:textId="7AF595F2" w:rsidR="00A07A92" w:rsidRPr="00843A18" w:rsidRDefault="00A07A92" w:rsidP="00A07A92">
      <w:pPr>
        <w:pStyle w:val="DataField11pt-Single"/>
        <w:ind w:left="1600" w:firstLine="800"/>
        <w:rPr>
          <w:rFonts w:asciiTheme="majorHAnsi" w:eastAsiaTheme="majorHAnsi" w:hAnsiTheme="majorHAnsi"/>
          <w:sz w:val="20"/>
          <w:lang w:eastAsia="ko-KR"/>
        </w:rPr>
      </w:pPr>
      <w:r w:rsidRPr="00843A18">
        <w:rPr>
          <w:rFonts w:asciiTheme="majorHAnsi" w:eastAsiaTheme="majorHAnsi" w:hAnsiTheme="majorHAnsi"/>
          <w:sz w:val="20"/>
        </w:rPr>
        <w:t>Title</w:t>
      </w:r>
      <w:r w:rsidRPr="00843A18">
        <w:rPr>
          <w:rFonts w:asciiTheme="majorHAnsi" w:eastAsiaTheme="majorHAnsi" w:hAnsiTheme="majorHAnsi"/>
          <w:sz w:val="20"/>
          <w:lang w:eastAsia="ko-KR"/>
        </w:rPr>
        <w:tab/>
        <w:t xml:space="preserve">         P</w:t>
      </w:r>
      <w:r>
        <w:rPr>
          <w:rFonts w:asciiTheme="majorHAnsi" w:eastAsiaTheme="majorHAnsi" w:hAnsiTheme="majorHAnsi"/>
          <w:sz w:val="20"/>
          <w:lang w:eastAsia="ko-KR"/>
        </w:rPr>
        <w:t>ost-doc research fellow</w:t>
      </w:r>
    </w:p>
    <w:p w14:paraId="3EB0C6E6" w14:textId="5F488249" w:rsidR="00A07A92" w:rsidRDefault="00A07A92" w:rsidP="00A07A92">
      <w:pPr>
        <w:spacing w:after="0" w:line="240" w:lineRule="auto"/>
        <w:ind w:left="4111" w:hanging="1711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Affiliation        </w:t>
      </w:r>
      <w:r>
        <w:rPr>
          <w:rFonts w:asciiTheme="majorHAnsi" w:eastAsiaTheme="majorHAnsi" w:hAnsiTheme="majorHAnsi"/>
          <w:szCs w:val="20"/>
        </w:rPr>
        <w:t xml:space="preserve">Institute of Computer Technology, </w:t>
      </w:r>
    </w:p>
    <w:p w14:paraId="0387A7FE" w14:textId="06447BF1" w:rsidR="00A07A92" w:rsidRPr="00843A18" w:rsidRDefault="00A07A92" w:rsidP="00A07A92">
      <w:pPr>
        <w:spacing w:after="0" w:line="240" w:lineRule="auto"/>
        <w:ind w:left="4111" w:hanging="1711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ab/>
        <w:t>Seoul National University</w:t>
      </w:r>
    </w:p>
    <w:p w14:paraId="1ECB4730" w14:textId="77777777" w:rsidR="00A07A92" w:rsidRPr="00843A18" w:rsidRDefault="00A07A92" w:rsidP="00A07A92">
      <w:pPr>
        <w:spacing w:after="0" w:line="240" w:lineRule="auto"/>
        <w:ind w:left="1600" w:firstLine="800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szCs w:val="20"/>
        </w:rPr>
        <w:t>▶</w:t>
      </w:r>
      <w:r w:rsidRPr="00843A18">
        <w:rPr>
          <w:rFonts w:asciiTheme="majorHAnsi" w:eastAsiaTheme="majorHAnsi" w:hAnsiTheme="majorHAnsi"/>
          <w:b/>
          <w:szCs w:val="20"/>
        </w:rPr>
        <w:t xml:space="preserve">Contact Information </w:t>
      </w:r>
    </w:p>
    <w:p w14:paraId="5B4DCD95" w14:textId="08ADE9BF" w:rsidR="00A07A92" w:rsidRPr="00843A18" w:rsidRDefault="00A07A92" w:rsidP="00A07A92">
      <w:pPr>
        <w:widowControl/>
        <w:shd w:val="clear" w:color="auto" w:fill="FFFFFF"/>
        <w:wordWrap/>
        <w:autoSpaceDE/>
        <w:spacing w:after="0" w:line="240" w:lineRule="auto"/>
        <w:ind w:left="2410" w:hanging="10"/>
        <w:jc w:val="left"/>
        <w:rPr>
          <w:rFonts w:asciiTheme="majorHAnsi" w:eastAsiaTheme="majorHAnsi" w:hAnsiTheme="majorHAnsi"/>
          <w:kern w:val="0"/>
          <w:szCs w:val="20"/>
        </w:rPr>
      </w:pPr>
      <w:r w:rsidRPr="00843A18">
        <w:rPr>
          <w:rFonts w:asciiTheme="majorHAnsi" w:eastAsiaTheme="majorHAnsi" w:hAnsiTheme="majorHAnsi"/>
          <w:szCs w:val="20"/>
        </w:rPr>
        <w:t>Address</w:t>
      </w:r>
      <w:r w:rsidRPr="00843A18">
        <w:rPr>
          <w:rFonts w:asciiTheme="majorHAnsi" w:eastAsiaTheme="majorHAnsi" w:hAnsiTheme="majorHAnsi"/>
          <w:szCs w:val="20"/>
        </w:rPr>
        <w:tab/>
      </w:r>
      <w:r>
        <w:rPr>
          <w:rFonts w:asciiTheme="majorHAnsi" w:eastAsiaTheme="majorHAnsi" w:hAnsiTheme="majorHAnsi"/>
          <w:szCs w:val="20"/>
        </w:rPr>
        <w:t xml:space="preserve"> 220-653</w:t>
      </w:r>
      <w:r w:rsidRPr="00843A18">
        <w:rPr>
          <w:rFonts w:asciiTheme="majorHAnsi" w:eastAsiaTheme="majorHAnsi" w:hAnsiTheme="majorHAnsi"/>
          <w:szCs w:val="20"/>
        </w:rPr>
        <w:t xml:space="preserve">, </w:t>
      </w:r>
      <w:r>
        <w:rPr>
          <w:rFonts w:asciiTheme="majorHAnsi" w:eastAsiaTheme="majorHAnsi" w:hAnsiTheme="majorHAnsi"/>
          <w:szCs w:val="20"/>
        </w:rPr>
        <w:t>Seoul National University, 1, Gwanak-ro, Gwanak-gu, Seoul, 08826</w:t>
      </w:r>
    </w:p>
    <w:p w14:paraId="0CEBF5BD" w14:textId="3612F221" w:rsidR="00A07A92" w:rsidRPr="00843A18" w:rsidRDefault="00A07A92" w:rsidP="00A07A92">
      <w:pPr>
        <w:spacing w:after="0" w:line="240" w:lineRule="auto"/>
        <w:ind w:left="1600" w:firstLine="800"/>
        <w:rPr>
          <w:rFonts w:asciiTheme="majorHAnsi" w:eastAsiaTheme="majorHAnsi" w:hAnsiTheme="majorHAnsi"/>
          <w:szCs w:val="20"/>
        </w:rPr>
      </w:pPr>
      <w:r w:rsidRPr="00843A18">
        <w:rPr>
          <w:rFonts w:asciiTheme="majorHAnsi" w:eastAsiaTheme="majorHAnsi" w:hAnsiTheme="majorHAnsi"/>
          <w:szCs w:val="20"/>
        </w:rPr>
        <w:t xml:space="preserve">Email </w:t>
      </w:r>
      <w:r>
        <w:rPr>
          <w:rFonts w:asciiTheme="majorHAnsi" w:eastAsiaTheme="majorHAnsi" w:hAnsiTheme="majorHAnsi"/>
          <w:szCs w:val="20"/>
        </w:rPr>
        <w:t>sangseon486@snu.ac.kr</w:t>
      </w:r>
    </w:p>
    <w:p w14:paraId="533F1166" w14:textId="77777777" w:rsidR="00A07A92" w:rsidRPr="00843A18" w:rsidRDefault="00A07A92" w:rsidP="00A07A92">
      <w:pPr>
        <w:spacing w:line="240" w:lineRule="auto"/>
        <w:ind w:left="1600" w:firstLine="800"/>
        <w:rPr>
          <w:rFonts w:asciiTheme="majorHAnsi" w:eastAsiaTheme="majorHAnsi" w:hAnsiTheme="majorHAnsi"/>
          <w:sz w:val="18"/>
          <w:szCs w:val="18"/>
        </w:rPr>
      </w:pPr>
      <w:r w:rsidRPr="00843A18">
        <w:rPr>
          <w:rFonts w:asciiTheme="majorHAnsi" w:eastAsiaTheme="majorHAnsi" w:hAnsiTheme="maj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3B53C16E" wp14:editId="17306949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B5755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" strokeweight="1.25pt"/>
            </w:pict>
          </mc:Fallback>
        </mc:AlternateContent>
      </w:r>
    </w:p>
    <w:p w14:paraId="358B69AC" w14:textId="77777777" w:rsidR="00A07A92" w:rsidRPr="00843A18" w:rsidRDefault="00A07A92" w:rsidP="00A07A92">
      <w:pPr>
        <w:spacing w:after="0" w:line="240" w:lineRule="auto"/>
        <w:rPr>
          <w:rFonts w:asciiTheme="majorHAnsi" w:eastAsiaTheme="majorHAnsi" w:hAnsiTheme="majorHAnsi"/>
          <w:szCs w:val="20"/>
        </w:rPr>
      </w:pPr>
      <w:bookmarkStart w:id="1" w:name="_GoBack"/>
      <w:r w:rsidRPr="00843A18">
        <w:rPr>
          <w:rFonts w:asciiTheme="majorHAnsi" w:eastAsiaTheme="majorHAnsi" w:hAnsiTheme="majorHAnsi"/>
          <w:b/>
          <w:szCs w:val="20"/>
        </w:rPr>
        <w:t xml:space="preserve">Research interest : </w:t>
      </w:r>
      <w:r w:rsidRPr="00843A18">
        <w:rPr>
          <w:rFonts w:asciiTheme="majorHAnsi" w:eastAsiaTheme="majorHAnsi" w:hAnsiTheme="majorHAnsi"/>
          <w:szCs w:val="20"/>
        </w:rPr>
        <w:t>Translational bioinformatics, Machine learning and computational genomics</w:t>
      </w:r>
    </w:p>
    <w:p w14:paraId="7DABA30F" w14:textId="218EDDEA" w:rsidR="00A07A92" w:rsidRPr="00843A18" w:rsidRDefault="00A07A92" w:rsidP="00A07A92">
      <w:pPr>
        <w:spacing w:after="0" w:line="240" w:lineRule="auto"/>
        <w:rPr>
          <w:rFonts w:asciiTheme="majorHAnsi" w:eastAsiaTheme="majorHAnsi" w:hAnsiTheme="majorHAnsi" w:hint="eastAsia"/>
          <w:b/>
          <w:szCs w:val="20"/>
        </w:rPr>
      </w:pPr>
    </w:p>
    <w:p w14:paraId="3C9B78D3" w14:textId="77777777" w:rsidR="00A07A92" w:rsidRPr="00843A18" w:rsidRDefault="00A07A92" w:rsidP="00A07A92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>Educational Experience</w:t>
      </w:r>
    </w:p>
    <w:p w14:paraId="33771297" w14:textId="71440560" w:rsidR="00A07A92" w:rsidRPr="00843A18" w:rsidRDefault="00911982" w:rsidP="00A07A92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  <w:r>
        <w:rPr>
          <w:rFonts w:asciiTheme="majorHAnsi" w:eastAsiaTheme="majorHAnsi" w:hAnsiTheme="majorHAnsi"/>
          <w:lang w:eastAsia="ko-KR"/>
        </w:rPr>
        <w:t>2013</w:t>
      </w:r>
      <w:r w:rsidR="00A07A92" w:rsidRPr="00843A18">
        <w:rPr>
          <w:rFonts w:asciiTheme="majorHAnsi" w:eastAsiaTheme="majorHAnsi" w:hAnsiTheme="majorHAnsi"/>
          <w:color w:val="0070C0"/>
        </w:rPr>
        <w:t xml:space="preserve"> </w:t>
      </w:r>
      <w:r w:rsidR="00A07A92" w:rsidRPr="00843A18">
        <w:rPr>
          <w:rFonts w:asciiTheme="majorHAnsi" w:eastAsiaTheme="majorHAnsi" w:hAnsiTheme="majorHAnsi"/>
          <w:b/>
          <w:color w:val="0070C0"/>
        </w:rPr>
        <w:tab/>
      </w:r>
      <w:r w:rsidR="00A07A92" w:rsidRPr="00843A18">
        <w:rPr>
          <w:rFonts w:asciiTheme="majorHAnsi" w:eastAsiaTheme="majorHAnsi" w:hAnsiTheme="majorHAnsi"/>
          <w:b/>
          <w:color w:val="0070C0"/>
        </w:rPr>
        <w:tab/>
      </w:r>
      <w:r w:rsidR="00A07A92" w:rsidRPr="00843A18">
        <w:rPr>
          <w:rFonts w:asciiTheme="majorHAnsi" w:eastAsiaTheme="majorHAnsi" w:hAnsiTheme="majorHAnsi"/>
        </w:rPr>
        <w:t>B.S.</w:t>
      </w:r>
      <w:r w:rsidR="00A07A92" w:rsidRPr="00843A18">
        <w:rPr>
          <w:rFonts w:asciiTheme="majorHAnsi" w:eastAsiaTheme="majorHAnsi" w:hAnsiTheme="majorHAnsi"/>
          <w:lang w:eastAsia="ko-KR"/>
        </w:rPr>
        <w:t xml:space="preserve"> in Computer Engineering, </w:t>
      </w:r>
      <w:r>
        <w:rPr>
          <w:rFonts w:asciiTheme="majorHAnsi" w:eastAsiaTheme="majorHAnsi" w:hAnsiTheme="majorHAnsi"/>
          <w:lang w:eastAsia="ko-KR"/>
        </w:rPr>
        <w:t xml:space="preserve">Seoul National </w:t>
      </w:r>
      <w:r w:rsidR="00A07A92" w:rsidRPr="00843A18">
        <w:rPr>
          <w:rFonts w:asciiTheme="majorHAnsi" w:eastAsiaTheme="majorHAnsi" w:hAnsiTheme="majorHAnsi"/>
          <w:lang w:eastAsia="ko-KR"/>
        </w:rPr>
        <w:t>University, Korea</w:t>
      </w:r>
    </w:p>
    <w:p w14:paraId="04602111" w14:textId="15CAE8BA" w:rsidR="00911982" w:rsidRPr="00843A18" w:rsidRDefault="00A07A92" w:rsidP="00911982">
      <w:pPr>
        <w:pStyle w:val="DataField10pt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</w:t>
      </w:r>
      <w:r w:rsidR="00911982">
        <w:rPr>
          <w:rFonts w:asciiTheme="majorHAnsi" w:eastAsiaTheme="majorHAnsi" w:hAnsiTheme="majorHAnsi"/>
          <w:lang w:eastAsia="ko-KR"/>
        </w:rPr>
        <w:t>20</w:t>
      </w:r>
      <w:r w:rsidRPr="00843A18">
        <w:rPr>
          <w:rFonts w:asciiTheme="majorHAnsi" w:eastAsiaTheme="majorHAnsi" w:hAnsiTheme="majorHAnsi"/>
        </w:rPr>
        <w:t xml:space="preserve"> </w:t>
      </w:r>
      <w:r w:rsidRPr="00843A18">
        <w:rPr>
          <w:rFonts w:asciiTheme="majorHAnsi" w:eastAsiaTheme="majorHAnsi" w:hAnsiTheme="majorHAnsi"/>
          <w:lang w:eastAsia="ko-KR"/>
        </w:rPr>
        <w:tab/>
      </w:r>
      <w:r w:rsidRPr="00843A18">
        <w:rPr>
          <w:rFonts w:asciiTheme="majorHAnsi" w:eastAsiaTheme="majorHAnsi" w:hAnsiTheme="majorHAnsi"/>
          <w:lang w:eastAsia="ko-KR"/>
        </w:rPr>
        <w:tab/>
        <w:t xml:space="preserve">Ph.D. in </w:t>
      </w:r>
      <w:r w:rsidR="00911982" w:rsidRPr="00843A18">
        <w:rPr>
          <w:rFonts w:asciiTheme="majorHAnsi" w:eastAsiaTheme="majorHAnsi" w:hAnsiTheme="majorHAnsi"/>
          <w:lang w:eastAsia="ko-KR"/>
        </w:rPr>
        <w:t xml:space="preserve">Computer Engineering, </w:t>
      </w:r>
      <w:r w:rsidR="00911982">
        <w:rPr>
          <w:rFonts w:asciiTheme="majorHAnsi" w:eastAsiaTheme="majorHAnsi" w:hAnsiTheme="majorHAnsi"/>
          <w:lang w:eastAsia="ko-KR"/>
        </w:rPr>
        <w:t xml:space="preserve">Seoul National </w:t>
      </w:r>
      <w:r w:rsidR="00911982" w:rsidRPr="00843A18">
        <w:rPr>
          <w:rFonts w:asciiTheme="majorHAnsi" w:eastAsiaTheme="majorHAnsi" w:hAnsiTheme="majorHAnsi"/>
          <w:lang w:eastAsia="ko-KR"/>
        </w:rPr>
        <w:t>University, Korea</w:t>
      </w:r>
    </w:p>
    <w:p w14:paraId="3895C3D0" w14:textId="08CEE627" w:rsidR="00A07A92" w:rsidRPr="00843A18" w:rsidRDefault="00A07A92" w:rsidP="00911982">
      <w:pPr>
        <w:pStyle w:val="DataField10pt"/>
        <w:rPr>
          <w:rFonts w:asciiTheme="majorHAnsi" w:eastAsiaTheme="majorHAnsi" w:hAnsiTheme="majorHAnsi"/>
          <w:b/>
        </w:rPr>
      </w:pPr>
    </w:p>
    <w:p w14:paraId="6485E5D7" w14:textId="77777777" w:rsidR="00A07A92" w:rsidRPr="00843A18" w:rsidRDefault="00A07A92" w:rsidP="00A07A92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>Professional Experience</w:t>
      </w:r>
    </w:p>
    <w:p w14:paraId="7FCF5CCB" w14:textId="19FE72DD" w:rsidR="00A07A92" w:rsidRPr="00843A18" w:rsidRDefault="00A07A92" w:rsidP="00A07A92">
      <w:pPr>
        <w:pStyle w:val="DataField10pt"/>
        <w:ind w:left="1581" w:hanging="1581"/>
        <w:jc w:val="both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</w:t>
      </w:r>
      <w:r w:rsidR="00911982">
        <w:rPr>
          <w:rFonts w:asciiTheme="majorHAnsi" w:eastAsiaTheme="majorHAnsi" w:hAnsiTheme="majorHAnsi"/>
          <w:lang w:eastAsia="ko-KR"/>
        </w:rPr>
        <w:t>20</w:t>
      </w:r>
      <w:r w:rsidRPr="00843A18">
        <w:rPr>
          <w:rFonts w:asciiTheme="majorHAnsi" w:eastAsiaTheme="majorHAnsi" w:hAnsiTheme="majorHAnsi"/>
          <w:lang w:eastAsia="ko-KR"/>
        </w:rPr>
        <w:tab/>
      </w:r>
      <w:r w:rsidR="00911982">
        <w:rPr>
          <w:rFonts w:asciiTheme="majorHAnsi" w:eastAsiaTheme="majorHAnsi" w:hAnsiTheme="majorHAnsi"/>
          <w:lang w:eastAsia="ko-KR"/>
        </w:rPr>
        <w:t>Postdoctoral research fellow, SNU Bioinformatics Institute</w:t>
      </w:r>
    </w:p>
    <w:p w14:paraId="3920EFAC" w14:textId="2F0E49DF" w:rsidR="00911982" w:rsidRDefault="00A07A92" w:rsidP="00A07A92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</w:t>
      </w:r>
      <w:r w:rsidR="00911982">
        <w:rPr>
          <w:rFonts w:asciiTheme="majorHAnsi" w:eastAsiaTheme="majorHAnsi" w:hAnsiTheme="majorHAnsi"/>
          <w:lang w:eastAsia="ko-KR"/>
        </w:rPr>
        <w:t>20</w:t>
      </w:r>
      <w:r w:rsidRPr="00843A18">
        <w:rPr>
          <w:rFonts w:asciiTheme="majorHAnsi" w:eastAsiaTheme="majorHAnsi" w:hAnsiTheme="majorHAnsi"/>
          <w:lang w:eastAsia="ko-KR"/>
        </w:rPr>
        <w:t>-20</w:t>
      </w:r>
      <w:r w:rsidR="00911982">
        <w:rPr>
          <w:rFonts w:asciiTheme="majorHAnsi" w:eastAsiaTheme="majorHAnsi" w:hAnsiTheme="majorHAnsi"/>
          <w:lang w:eastAsia="ko-KR"/>
        </w:rPr>
        <w:t>21</w:t>
      </w:r>
      <w:r w:rsidRPr="00843A18">
        <w:rPr>
          <w:rFonts w:asciiTheme="majorHAnsi" w:eastAsiaTheme="majorHAnsi" w:hAnsiTheme="majorHAnsi"/>
          <w:lang w:eastAsia="ko-KR"/>
        </w:rPr>
        <w:tab/>
      </w:r>
      <w:r w:rsidR="00911982">
        <w:rPr>
          <w:rFonts w:asciiTheme="majorHAnsi" w:eastAsiaTheme="majorHAnsi" w:hAnsiTheme="majorHAnsi"/>
          <w:lang w:eastAsia="ko-KR"/>
        </w:rPr>
        <w:t xml:space="preserve">Postdoctoral research fellow, </w:t>
      </w:r>
      <w:r w:rsidR="00911982" w:rsidRPr="00911982">
        <w:rPr>
          <w:rFonts w:asciiTheme="majorHAnsi" w:eastAsiaTheme="majorHAnsi" w:hAnsiTheme="majorHAnsi"/>
          <w:lang w:eastAsia="ko-KR"/>
        </w:rPr>
        <w:t xml:space="preserve">SNU BK21 FOUR Intelligence Computing </w:t>
      </w:r>
    </w:p>
    <w:p w14:paraId="3D7B2F14" w14:textId="351C4241" w:rsidR="00911982" w:rsidRDefault="00A07A92" w:rsidP="00911982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  <w:r w:rsidRPr="00843A18">
        <w:rPr>
          <w:rFonts w:asciiTheme="majorHAnsi" w:eastAsiaTheme="majorHAnsi" w:hAnsiTheme="majorHAnsi"/>
          <w:lang w:eastAsia="ko-KR"/>
        </w:rPr>
        <w:t>20</w:t>
      </w:r>
      <w:r w:rsidR="00911982">
        <w:rPr>
          <w:rFonts w:asciiTheme="majorHAnsi" w:eastAsiaTheme="majorHAnsi" w:hAnsiTheme="majorHAnsi"/>
          <w:lang w:eastAsia="ko-KR"/>
        </w:rPr>
        <w:t>21</w:t>
      </w:r>
      <w:r w:rsidRPr="00843A18">
        <w:rPr>
          <w:rFonts w:asciiTheme="majorHAnsi" w:eastAsiaTheme="majorHAnsi" w:hAnsiTheme="majorHAnsi"/>
          <w:lang w:eastAsia="ko-KR"/>
        </w:rPr>
        <w:t>-</w:t>
      </w:r>
      <w:r w:rsidRPr="00843A18">
        <w:rPr>
          <w:rFonts w:asciiTheme="majorHAnsi" w:eastAsiaTheme="majorHAnsi" w:hAnsiTheme="majorHAnsi"/>
          <w:lang w:eastAsia="ko-KR"/>
        </w:rPr>
        <w:tab/>
      </w:r>
      <w:r w:rsidRPr="00843A18">
        <w:rPr>
          <w:rFonts w:asciiTheme="majorHAnsi" w:eastAsiaTheme="majorHAnsi" w:hAnsiTheme="majorHAnsi"/>
          <w:lang w:eastAsia="ko-KR"/>
        </w:rPr>
        <w:tab/>
      </w:r>
      <w:r w:rsidR="00911982">
        <w:rPr>
          <w:rFonts w:asciiTheme="majorHAnsi" w:eastAsiaTheme="majorHAnsi" w:hAnsiTheme="majorHAnsi"/>
          <w:lang w:eastAsia="ko-KR"/>
        </w:rPr>
        <w:t xml:space="preserve">Postdoctoral research fellow, </w:t>
      </w:r>
      <w:r w:rsidR="00911982" w:rsidRPr="00911982">
        <w:rPr>
          <w:rFonts w:asciiTheme="majorHAnsi" w:eastAsiaTheme="majorHAnsi" w:hAnsiTheme="majorHAnsi"/>
          <w:lang w:eastAsia="ko-KR"/>
        </w:rPr>
        <w:t xml:space="preserve">SNU </w:t>
      </w:r>
      <w:r w:rsidR="00911982">
        <w:rPr>
          <w:rFonts w:asciiTheme="majorHAnsi" w:eastAsiaTheme="majorHAnsi" w:hAnsiTheme="majorHAnsi"/>
          <w:lang w:eastAsia="ko-KR"/>
        </w:rPr>
        <w:t>Institute of Computer Technology</w:t>
      </w:r>
      <w:r w:rsidR="00911982" w:rsidRPr="00911982">
        <w:rPr>
          <w:rFonts w:asciiTheme="majorHAnsi" w:eastAsiaTheme="majorHAnsi" w:hAnsiTheme="majorHAnsi"/>
          <w:lang w:eastAsia="ko-KR"/>
        </w:rPr>
        <w:t xml:space="preserve"> </w:t>
      </w:r>
    </w:p>
    <w:p w14:paraId="40C1FC9D" w14:textId="053E2E19" w:rsidR="00A07A92" w:rsidRPr="00911982" w:rsidRDefault="00A07A92" w:rsidP="00911982">
      <w:pPr>
        <w:pStyle w:val="DataField10pt"/>
        <w:ind w:left="1581" w:hanging="1581"/>
        <w:rPr>
          <w:rFonts w:asciiTheme="majorHAnsi" w:eastAsiaTheme="majorHAnsi" w:hAnsiTheme="majorHAnsi"/>
          <w:lang w:eastAsia="ko-KR"/>
        </w:rPr>
      </w:pPr>
    </w:p>
    <w:p w14:paraId="6D04E1B5" w14:textId="77777777" w:rsidR="00A07A92" w:rsidRPr="00843A18" w:rsidRDefault="00A07A92" w:rsidP="00A07A92">
      <w:pPr>
        <w:spacing w:before="240" w:after="0" w:line="240" w:lineRule="auto"/>
        <w:rPr>
          <w:rFonts w:asciiTheme="majorHAnsi" w:eastAsiaTheme="majorHAnsi" w:hAnsiTheme="majorHAnsi"/>
          <w:b/>
          <w:szCs w:val="20"/>
        </w:rPr>
      </w:pPr>
      <w:r w:rsidRPr="00843A18">
        <w:rPr>
          <w:rFonts w:asciiTheme="majorHAnsi" w:eastAsiaTheme="majorHAnsi" w:hAnsiTheme="majorHAnsi"/>
          <w:b/>
          <w:szCs w:val="20"/>
        </w:rPr>
        <w:t>Selected Publications (5 maximum)</w:t>
      </w:r>
    </w:p>
    <w:p w14:paraId="27501C06" w14:textId="1689C19F" w:rsidR="00E37192" w:rsidRPr="00E37192" w:rsidRDefault="00E37192" w:rsidP="00E37192">
      <w:pPr>
        <w:pStyle w:val="a8"/>
        <w:widowControl/>
        <w:numPr>
          <w:ilvl w:val="0"/>
          <w:numId w:val="4"/>
        </w:numPr>
        <w:wordWrap/>
        <w:autoSpaceDE/>
        <w:autoSpaceDN/>
        <w:ind w:left="426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E37192">
        <w:rPr>
          <w:rFonts w:asciiTheme="majorHAnsi" w:eastAsiaTheme="majorHAnsi" w:hAnsiTheme="majorHAnsi"/>
          <w:bCs/>
          <w:color w:val="000000"/>
          <w:kern w:val="0"/>
          <w:szCs w:val="20"/>
        </w:rPr>
        <w:t>Lee, S., Lee, D., Piao, Y., &amp; Kim, S. (2022). SPGP: Structure Prototype Guided Graph Pooling. NeurIPS 2022 Workshop New Frontiers in Graph Learning.</w:t>
      </w:r>
    </w:p>
    <w:p w14:paraId="06B5B43E" w14:textId="11B1D750" w:rsidR="00E37192" w:rsidRPr="00E37192" w:rsidRDefault="00E37192" w:rsidP="00E37192">
      <w:pPr>
        <w:pStyle w:val="a8"/>
        <w:widowControl/>
        <w:numPr>
          <w:ilvl w:val="0"/>
          <w:numId w:val="4"/>
        </w:numPr>
        <w:wordWrap/>
        <w:autoSpaceDE/>
        <w:autoSpaceDN/>
        <w:ind w:left="426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E37192">
        <w:rPr>
          <w:rFonts w:asciiTheme="majorHAnsi" w:eastAsiaTheme="majorHAnsi" w:hAnsiTheme="majorHAnsi"/>
          <w:bCs/>
          <w:color w:val="000000"/>
          <w:kern w:val="0"/>
          <w:szCs w:val="20"/>
        </w:rPr>
        <w:t>Piao, Y., Lee, S., Lee, D., &amp; Kim, S. (2022, June). Sparse Structure Learning via Graph Neural Networks for Inductive Document Classification. In Proceedings of the AAAI Conference on Artificial Intelligence (Vol. 36, No. 10, pp. 11165-11173).</w:t>
      </w:r>
    </w:p>
    <w:p w14:paraId="25E527AC" w14:textId="77777777" w:rsidR="00E37192" w:rsidRPr="00E37192" w:rsidRDefault="00E37192" w:rsidP="00E37192">
      <w:pPr>
        <w:pStyle w:val="a8"/>
        <w:widowControl/>
        <w:numPr>
          <w:ilvl w:val="0"/>
          <w:numId w:val="4"/>
        </w:numPr>
        <w:wordWrap/>
        <w:autoSpaceDE/>
        <w:autoSpaceDN/>
        <w:ind w:left="426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E37192">
        <w:rPr>
          <w:rFonts w:asciiTheme="majorHAnsi" w:eastAsiaTheme="majorHAnsi" w:hAnsiTheme="majorHAnsi"/>
          <w:bCs/>
          <w:color w:val="000000"/>
          <w:kern w:val="0"/>
          <w:szCs w:val="20"/>
        </w:rPr>
        <w:t>Lee, S., Lim, S., Lee, T., Sung, I., &amp; Kim, S. (2020). Cancer subtype classification and modeling by pathway attention and propagation. Bioinformatics, 36(12), 3818-3824.</w:t>
      </w:r>
    </w:p>
    <w:p w14:paraId="65BFA0DB" w14:textId="29875D0F" w:rsidR="00E37192" w:rsidRPr="00E37192" w:rsidRDefault="00E37192" w:rsidP="00E37192">
      <w:pPr>
        <w:pStyle w:val="a8"/>
        <w:widowControl/>
        <w:numPr>
          <w:ilvl w:val="0"/>
          <w:numId w:val="4"/>
        </w:numPr>
        <w:wordWrap/>
        <w:autoSpaceDE/>
        <w:autoSpaceDN/>
        <w:ind w:left="426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E37192">
        <w:rPr>
          <w:rFonts w:asciiTheme="majorHAnsi" w:eastAsiaTheme="majorHAnsi" w:hAnsiTheme="majorHAnsi"/>
          <w:bCs/>
          <w:color w:val="000000"/>
          <w:kern w:val="0"/>
          <w:szCs w:val="20"/>
        </w:rPr>
        <w:t>Lee, S., Lee, T., Noh, Y. K., &amp; Kim, S. (2019). Ranked k-spectrum kernel for comparative and evolutionary comparison of exons, introns, and cpg islands. IEEE/ACM transactions on computational biology and bioinformatics, 18(3), 1174-1183.</w:t>
      </w:r>
    </w:p>
    <w:p w14:paraId="2CE1A1E2" w14:textId="379B8EBC" w:rsidR="00A07A92" w:rsidRPr="00E37192" w:rsidRDefault="00E37192" w:rsidP="00E37192">
      <w:pPr>
        <w:pStyle w:val="a8"/>
        <w:widowControl/>
        <w:numPr>
          <w:ilvl w:val="0"/>
          <w:numId w:val="4"/>
        </w:numPr>
        <w:wordWrap/>
        <w:autoSpaceDE/>
        <w:autoSpaceDN/>
        <w:ind w:left="426"/>
        <w:rPr>
          <w:rFonts w:asciiTheme="majorHAnsi" w:eastAsiaTheme="majorHAnsi" w:hAnsiTheme="majorHAnsi"/>
          <w:bCs/>
          <w:color w:val="000000"/>
          <w:kern w:val="0"/>
          <w:szCs w:val="20"/>
        </w:rPr>
      </w:pPr>
      <w:r w:rsidRPr="00E37192">
        <w:rPr>
          <w:rFonts w:asciiTheme="majorHAnsi" w:eastAsiaTheme="majorHAnsi" w:hAnsiTheme="majorHAnsi"/>
          <w:bCs/>
          <w:color w:val="000000"/>
          <w:kern w:val="0"/>
          <w:szCs w:val="20"/>
        </w:rPr>
        <w:t>Lee, S., Park, Y., &amp; Kim, S. (2017). MIDAS: mining differentially activated subpaths of KEGG pathways from multi-class RNA-seq data. Methods, 124, 13-24.</w:t>
      </w:r>
    </w:p>
    <w:bookmarkEnd w:id="1"/>
    <w:p w14:paraId="2673BC70" w14:textId="10A73227" w:rsidR="00AE437A" w:rsidRPr="00843A18" w:rsidRDefault="00AE437A">
      <w:pPr>
        <w:widowControl/>
        <w:wordWrap/>
        <w:autoSpaceDE/>
        <w:autoSpaceDN/>
        <w:rPr>
          <w:rFonts w:asciiTheme="majorHAnsi" w:eastAsiaTheme="majorHAnsi" w:hAnsiTheme="majorHAnsi" w:cs="Times New Roman"/>
          <w:szCs w:val="20"/>
        </w:rPr>
      </w:pPr>
    </w:p>
    <w:sectPr w:rsidR="00AE437A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1A10D" w14:textId="77777777" w:rsidR="00ED6F71" w:rsidRDefault="00ED6F71" w:rsidP="00843A18">
      <w:pPr>
        <w:spacing w:after="0" w:line="240" w:lineRule="auto"/>
      </w:pPr>
      <w:r>
        <w:separator/>
      </w:r>
    </w:p>
  </w:endnote>
  <w:endnote w:type="continuationSeparator" w:id="0">
    <w:p w14:paraId="1F543599" w14:textId="77777777" w:rsidR="00ED6F71" w:rsidRDefault="00ED6F71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Myeongjo">
    <w:altName w:val="맑은 고딕 Semilight"/>
    <w:charset w:val="81"/>
    <w:family w:val="roman"/>
    <w:pitch w:val="variable"/>
    <w:sig w:usb0="00000000" w:usb1="09D7FCFB" w:usb2="00000010" w:usb3="00000000" w:csb0="002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0FC6AE" w14:textId="77777777" w:rsidR="00ED6F71" w:rsidRDefault="00ED6F71" w:rsidP="00843A18">
      <w:pPr>
        <w:spacing w:after="0" w:line="240" w:lineRule="auto"/>
      </w:pPr>
      <w:r>
        <w:separator/>
      </w:r>
    </w:p>
  </w:footnote>
  <w:footnote w:type="continuationSeparator" w:id="0">
    <w:p w14:paraId="24DB0279" w14:textId="77777777" w:rsidR="00ED6F71" w:rsidRDefault="00ED6F71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37101F4"/>
    <w:multiLevelType w:val="hybridMultilevel"/>
    <w:tmpl w:val="921234C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603C27F4"/>
    <w:multiLevelType w:val="hybridMultilevel"/>
    <w:tmpl w:val="921234C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07099"/>
    <w:rsid w:val="0008083C"/>
    <w:rsid w:val="00103266"/>
    <w:rsid w:val="00164A68"/>
    <w:rsid w:val="00187B9A"/>
    <w:rsid w:val="00307207"/>
    <w:rsid w:val="0032116B"/>
    <w:rsid w:val="00346712"/>
    <w:rsid w:val="003909D5"/>
    <w:rsid w:val="00455D78"/>
    <w:rsid w:val="004B4DB2"/>
    <w:rsid w:val="00532326"/>
    <w:rsid w:val="005419D2"/>
    <w:rsid w:val="00544452"/>
    <w:rsid w:val="00671E54"/>
    <w:rsid w:val="00674AE4"/>
    <w:rsid w:val="00723EA3"/>
    <w:rsid w:val="007B09B7"/>
    <w:rsid w:val="0081329C"/>
    <w:rsid w:val="00843A18"/>
    <w:rsid w:val="008F7CF6"/>
    <w:rsid w:val="00911982"/>
    <w:rsid w:val="00965AEF"/>
    <w:rsid w:val="009A4917"/>
    <w:rsid w:val="00A07A92"/>
    <w:rsid w:val="00AE437A"/>
    <w:rsid w:val="00B216A1"/>
    <w:rsid w:val="00BA00A9"/>
    <w:rsid w:val="00CA4C91"/>
    <w:rsid w:val="00E11885"/>
    <w:rsid w:val="00E37192"/>
    <w:rsid w:val="00E708EF"/>
    <w:rsid w:val="00EA11D4"/>
    <w:rsid w:val="00ED26EA"/>
    <w:rsid w:val="00ED6F71"/>
    <w:rsid w:val="00F42324"/>
    <w:rsid w:val="00FB7ACF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  <w:style w:type="character" w:customStyle="1" w:styleId="apple-tab-span">
    <w:name w:val="apple-tab-span"/>
    <w:basedOn w:val="a0"/>
    <w:rsid w:val="00911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2022-12-30T07:42:00Z</dcterms:created>
  <dcterms:modified xsi:type="dcterms:W3CDTF">2023-01-05T02:23:00Z</dcterms:modified>
  <cp:version>0900.0001.01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39e25d6318b5f8fca9553376994f72f629fecdea6dd4b513c8fb80cee38c9328</vt:lpwstr>
  </property>
</Properties>
</file>