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167E" w:rsidRPr="00585DC9" w:rsidRDefault="008D167E" w:rsidP="008D167E">
      <w:pPr>
        <w:pStyle w:val="Default"/>
        <w:spacing w:line="276" w:lineRule="auto"/>
        <w:rPr>
          <w:rFonts w:asciiTheme="minorEastAsia" w:eastAsiaTheme="minorEastAsia" w:hAnsiTheme="minorEastAsia" w:cs="Wingdings"/>
          <w:b/>
          <w:sz w:val="32"/>
          <w:szCs w:val="32"/>
        </w:rPr>
      </w:pPr>
      <w:r w:rsidRPr="00585DC9">
        <w:rPr>
          <w:rFonts w:asciiTheme="minorEastAsia" w:eastAsiaTheme="minorEastAsia" w:hAnsiTheme="minorEastAsia" w:cs="Wingdings"/>
          <w:b/>
          <w:sz w:val="32"/>
          <w:szCs w:val="32"/>
        </w:rPr>
        <w:t>강의개요</w:t>
      </w:r>
    </w:p>
    <w:p w:rsidR="00D444A4" w:rsidRPr="008D167E" w:rsidRDefault="00D444A4">
      <w:pPr>
        <w:pStyle w:val="Default"/>
        <w:spacing w:line="276" w:lineRule="auto"/>
        <w:ind w:firstLineChars="100" w:firstLine="285"/>
        <w:rPr>
          <w:rFonts w:ascii="나눔바른고딕" w:eastAsia="나눔바른고딕" w:hAnsi="나눔바른고딕"/>
          <w:sz w:val="32"/>
          <w:szCs w:val="32"/>
        </w:rPr>
      </w:pPr>
    </w:p>
    <w:p w:rsidR="00D444A4" w:rsidRPr="008D167E" w:rsidRDefault="003E3A3B">
      <w:pPr>
        <w:pStyle w:val="Default"/>
        <w:spacing w:line="276" w:lineRule="auto"/>
        <w:jc w:val="center"/>
        <w:rPr>
          <w:rFonts w:ascii="나눔바른고딕" w:eastAsia="나눔바른고딕" w:hAnsi="나눔바른고딕"/>
          <w:sz w:val="36"/>
          <w:szCs w:val="36"/>
        </w:rPr>
      </w:pPr>
      <w:bookmarkStart w:id="0" w:name="OLE_LINK5"/>
      <w:r w:rsidRPr="008D167E">
        <w:rPr>
          <w:rFonts w:ascii="Tahoma" w:eastAsia="나눔바른고딕" w:hAnsi="Tahoma" w:cs="Tahoma"/>
          <w:sz w:val="36"/>
          <w:szCs w:val="36"/>
        </w:rPr>
        <w:t>Beginning Version Control for Bioinformatics</w:t>
      </w:r>
      <w:bookmarkEnd w:id="0"/>
    </w:p>
    <w:p w:rsidR="00D444A4" w:rsidRDefault="00D444A4">
      <w:pPr>
        <w:pStyle w:val="Default"/>
        <w:spacing w:line="276" w:lineRule="auto"/>
        <w:rPr>
          <w:rFonts w:ascii="나눔바른고딕" w:eastAsia="나눔바른고딕" w:hAnsi="나눔바른고딕"/>
          <w:sz w:val="23"/>
          <w:szCs w:val="23"/>
        </w:rPr>
      </w:pPr>
    </w:p>
    <w:p w:rsidR="00D444A4" w:rsidRPr="008D167E" w:rsidRDefault="003E3A3B">
      <w:pPr>
        <w:pStyle w:val="Default"/>
        <w:spacing w:line="276" w:lineRule="auto"/>
        <w:ind w:firstLine="227"/>
        <w:jc w:val="both"/>
        <w:rPr>
          <w:rFonts w:asciiTheme="majorEastAsia" w:eastAsiaTheme="majorEastAsia" w:hAnsiTheme="majorEastAsia"/>
          <w:sz w:val="20"/>
          <w:szCs w:val="20"/>
        </w:rPr>
      </w:pPr>
      <w:r w:rsidRPr="008D167E">
        <w:rPr>
          <w:rFonts w:asciiTheme="majorEastAsia" w:eastAsiaTheme="majorEastAsia" w:hAnsiTheme="majorEastAsia" w:hint="eastAsia"/>
          <w:sz w:val="20"/>
          <w:szCs w:val="20"/>
        </w:rPr>
        <w:t>앗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!</w:t>
      </w:r>
      <w:r w:rsidRPr="008D167E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지금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보고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있는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/>
          <w:sz w:val="20"/>
          <w:szCs w:val="20"/>
        </w:rPr>
        <w:t>RNA-Seq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분석에서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지난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주까지</w:t>
      </w:r>
      <w:r w:rsidRPr="008D167E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분명히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기대했던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/>
          <w:sz w:val="20"/>
          <w:szCs w:val="20"/>
        </w:rPr>
        <w:t>GO term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이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나왔는데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갑자기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나오지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않는다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.</w:t>
      </w:r>
      <w:r w:rsidRPr="008D167E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마감이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코앞이라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정신없이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작업했더니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뭘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고쳤는지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기억도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잘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나지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않는다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.</w:t>
      </w:r>
      <w:r w:rsidRPr="008D167E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당장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내일이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프로젝트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팀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회의인데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뭐라고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말해야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하지</w:t>
      </w:r>
      <w:r w:rsidRPr="008D167E">
        <w:rPr>
          <w:rFonts w:asciiTheme="majorEastAsia" w:eastAsiaTheme="majorEastAsia" w:hAnsiTheme="majorEastAsia"/>
          <w:sz w:val="20"/>
          <w:szCs w:val="20"/>
        </w:rPr>
        <w:t xml:space="preserve">…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좌절이다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.</w:t>
      </w:r>
    </w:p>
    <w:p w:rsidR="00D444A4" w:rsidRPr="008D167E" w:rsidRDefault="003E3A3B">
      <w:pPr>
        <w:pStyle w:val="Default"/>
        <w:spacing w:line="276" w:lineRule="auto"/>
        <w:ind w:firstLine="227"/>
        <w:jc w:val="both"/>
        <w:rPr>
          <w:rFonts w:asciiTheme="majorEastAsia" w:eastAsiaTheme="majorEastAsia" w:hAnsiTheme="majorEastAsia"/>
          <w:sz w:val="20"/>
          <w:szCs w:val="20"/>
        </w:rPr>
      </w:pPr>
      <w:r w:rsidRPr="008D167E">
        <w:rPr>
          <w:rFonts w:asciiTheme="majorEastAsia" w:eastAsiaTheme="majorEastAsia" w:hAnsiTheme="majorEastAsia" w:hint="eastAsia"/>
          <w:sz w:val="20"/>
          <w:szCs w:val="20"/>
        </w:rPr>
        <w:t>코드는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텍스트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파일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여러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개의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뭉치이지만</w:t>
      </w:r>
      <w:r w:rsidRPr="008D167E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현실에선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하나의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축이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더해져야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한다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.</w:t>
      </w:r>
      <w:r w:rsidRPr="008D167E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바로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시간축이다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.</w:t>
      </w:r>
      <w:r w:rsidRPr="008D167E">
        <w:rPr>
          <w:rFonts w:asciiTheme="majorEastAsia" w:eastAsiaTheme="majorEastAsia" w:hAnsiTheme="majorEastAsia"/>
          <w:sz w:val="20"/>
          <w:szCs w:val="20"/>
        </w:rPr>
        <w:t xml:space="preserve"> 1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주일만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지나도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내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코드가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남의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코드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같은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느낌이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든다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.</w:t>
      </w:r>
      <w:r w:rsidRPr="008D167E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작업하면서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바뀌는</w:t>
      </w:r>
      <w:r w:rsidRPr="008D167E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부분들을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제대로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기록하고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관리하면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오래된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코드에서도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왜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어떻게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그런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식으로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바뀌었는지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언제든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확인하고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더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효율적으로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일할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수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있다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.</w:t>
      </w:r>
      <w:r w:rsidRPr="008D167E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특히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여러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사람이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공동으로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작업할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때는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이슈를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관리하고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여러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명의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변경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사항을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통합하고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같이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만들어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낸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버그를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추적하는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데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버전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컨트롤</w:t>
      </w:r>
      <w:r w:rsidRPr="008D167E">
        <w:rPr>
          <w:rFonts w:asciiTheme="majorEastAsia" w:eastAsiaTheme="majorEastAsia" w:hAnsiTheme="majorEastAsia"/>
          <w:sz w:val="20"/>
          <w:szCs w:val="20"/>
        </w:rPr>
        <w:t>(Version Control)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이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꼭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필요하다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.</w:t>
      </w:r>
    </w:p>
    <w:p w:rsidR="00D444A4" w:rsidRPr="008D167E" w:rsidRDefault="003E3A3B">
      <w:pPr>
        <w:pStyle w:val="Default"/>
        <w:spacing w:line="276" w:lineRule="auto"/>
        <w:ind w:firstLine="227"/>
        <w:jc w:val="both"/>
        <w:rPr>
          <w:rFonts w:asciiTheme="majorEastAsia" w:eastAsiaTheme="majorEastAsia" w:hAnsiTheme="majorEastAsia"/>
          <w:sz w:val="20"/>
          <w:szCs w:val="20"/>
        </w:rPr>
      </w:pPr>
      <w:r w:rsidRPr="008D167E">
        <w:rPr>
          <w:rFonts w:asciiTheme="majorEastAsia" w:eastAsiaTheme="majorEastAsia" w:hAnsiTheme="majorEastAsia" w:hint="eastAsia"/>
          <w:sz w:val="20"/>
          <w:szCs w:val="20"/>
        </w:rPr>
        <w:t>이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강의에서는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버전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컨트롤러로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가장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널리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사용되고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있는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/>
          <w:sz w:val="20"/>
          <w:szCs w:val="20"/>
        </w:rPr>
        <w:t>git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의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기본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사용법을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익히고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버전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컨트롤의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주요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개념들에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대해서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소개한다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.</w:t>
      </w:r>
      <w:r w:rsidRPr="008D167E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그리고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,</w:t>
      </w:r>
      <w:r w:rsidRPr="008D167E">
        <w:rPr>
          <w:rFonts w:asciiTheme="majorEastAsia" w:eastAsiaTheme="majorEastAsia" w:hAnsiTheme="majorEastAsia"/>
          <w:sz w:val="20"/>
          <w:szCs w:val="20"/>
        </w:rPr>
        <w:t xml:space="preserve"> git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저장소를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중심으로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이슈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트래킹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,</w:t>
      </w:r>
      <w:r w:rsidRPr="008D167E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코드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교환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,</w:t>
      </w:r>
      <w:r w:rsidRPr="008D167E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배포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,</w:t>
      </w:r>
      <w:r w:rsidRPr="008D167E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연속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통합</w:t>
      </w:r>
      <w:r w:rsidRPr="008D167E">
        <w:rPr>
          <w:rFonts w:asciiTheme="majorEastAsia" w:eastAsiaTheme="majorEastAsia" w:hAnsiTheme="majorEastAsia"/>
          <w:sz w:val="20"/>
          <w:szCs w:val="20"/>
        </w:rPr>
        <w:t>(Continuous Integration)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등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현대적인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개발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환경의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핵심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플랫폼을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제공하는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/>
          <w:sz w:val="20"/>
          <w:szCs w:val="20"/>
        </w:rPr>
        <w:t>GitHub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서비스의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기본적인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사용법과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개념을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같이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익혀서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좀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더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재현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가능하고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안전한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생물정보학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데이터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분석을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시작하는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동기를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마련하는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것을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목표로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한다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.</w:t>
      </w:r>
    </w:p>
    <w:p w:rsidR="00D444A4" w:rsidRPr="008D167E" w:rsidRDefault="003E3A3B">
      <w:pPr>
        <w:pStyle w:val="Default"/>
        <w:spacing w:line="276" w:lineRule="auto"/>
        <w:ind w:firstLine="227"/>
        <w:jc w:val="both"/>
        <w:rPr>
          <w:rFonts w:asciiTheme="majorEastAsia" w:eastAsiaTheme="majorEastAsia" w:hAnsiTheme="majorEastAsia"/>
          <w:sz w:val="20"/>
          <w:szCs w:val="20"/>
        </w:rPr>
      </w:pPr>
      <w:r w:rsidRPr="008D167E">
        <w:rPr>
          <w:rFonts w:asciiTheme="majorEastAsia" w:eastAsiaTheme="majorEastAsia" w:hAnsiTheme="majorEastAsia" w:cs="굴림" w:hint="eastAsia"/>
          <w:bCs/>
          <w:sz w:val="20"/>
          <w:szCs w:val="20"/>
        </w:rPr>
        <w:t>강의는</w:t>
      </w:r>
      <w:r w:rsidRPr="008D167E">
        <w:rPr>
          <w:rFonts w:asciiTheme="majorEastAsia" w:eastAsiaTheme="majorEastAsia" w:hAnsiTheme="majorEastAsia" w:cs="굴림" w:hint="eastAsia"/>
          <w:bCs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cs="굴림" w:hint="eastAsia"/>
          <w:bCs/>
          <w:sz w:val="20"/>
          <w:szCs w:val="20"/>
        </w:rPr>
        <w:t>다음의</w:t>
      </w:r>
      <w:r w:rsidRPr="008D167E">
        <w:rPr>
          <w:rFonts w:asciiTheme="majorEastAsia" w:eastAsiaTheme="majorEastAsia" w:hAnsiTheme="majorEastAsia" w:cs="굴림" w:hint="eastAsia"/>
          <w:bCs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cs="굴림" w:hint="eastAsia"/>
          <w:bCs/>
          <w:sz w:val="20"/>
          <w:szCs w:val="20"/>
        </w:rPr>
        <w:t>내용을</w:t>
      </w:r>
      <w:r w:rsidRPr="008D167E">
        <w:rPr>
          <w:rFonts w:asciiTheme="majorEastAsia" w:eastAsiaTheme="majorEastAsia" w:hAnsiTheme="majorEastAsia" w:cs="굴림" w:hint="eastAsia"/>
          <w:bCs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cs="굴림" w:hint="eastAsia"/>
          <w:bCs/>
          <w:sz w:val="20"/>
          <w:szCs w:val="20"/>
        </w:rPr>
        <w:t>포함한다</w:t>
      </w:r>
      <w:r w:rsidRPr="008D167E">
        <w:rPr>
          <w:rFonts w:asciiTheme="majorEastAsia" w:eastAsiaTheme="majorEastAsia" w:hAnsiTheme="majorEastAsia" w:cs="굴림" w:hint="eastAsia"/>
          <w:bCs/>
          <w:sz w:val="20"/>
          <w:szCs w:val="20"/>
        </w:rPr>
        <w:t>:</w:t>
      </w:r>
    </w:p>
    <w:p w:rsidR="00D444A4" w:rsidRPr="008D167E" w:rsidRDefault="003E3A3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ajorEastAsia" w:eastAsiaTheme="majorEastAsia" w:hAnsiTheme="majorEastAsia"/>
          <w:sz w:val="20"/>
          <w:szCs w:val="20"/>
        </w:rPr>
      </w:pPr>
      <w:r w:rsidRPr="008D167E">
        <w:rPr>
          <w:rFonts w:asciiTheme="majorEastAsia" w:eastAsiaTheme="majorEastAsia" w:hAnsiTheme="majorEastAsia"/>
          <w:sz w:val="20"/>
          <w:szCs w:val="20"/>
        </w:rPr>
        <w:t xml:space="preserve">Version </w:t>
      </w:r>
      <w:r w:rsidRPr="008D167E">
        <w:rPr>
          <w:rFonts w:asciiTheme="majorEastAsia" w:eastAsiaTheme="majorEastAsia" w:hAnsiTheme="majorEastAsia"/>
          <w:sz w:val="20"/>
          <w:szCs w:val="20"/>
        </w:rPr>
        <w:t>Control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의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기본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개념</w:t>
      </w:r>
    </w:p>
    <w:p w:rsidR="00D444A4" w:rsidRPr="008D167E" w:rsidRDefault="003E3A3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ajorEastAsia" w:eastAsiaTheme="majorEastAsia" w:hAnsiTheme="majorEastAsia"/>
          <w:sz w:val="20"/>
          <w:szCs w:val="20"/>
        </w:rPr>
      </w:pPr>
      <w:r w:rsidRPr="008D167E">
        <w:rPr>
          <w:rFonts w:asciiTheme="majorEastAsia" w:eastAsiaTheme="majorEastAsia" w:hAnsiTheme="majorEastAsia"/>
          <w:sz w:val="20"/>
          <w:szCs w:val="20"/>
        </w:rPr>
        <w:t xml:space="preserve">Git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사용법</w:t>
      </w:r>
      <w:r w:rsidRPr="008D167E">
        <w:rPr>
          <w:rFonts w:asciiTheme="majorEastAsia" w:eastAsiaTheme="majorEastAsia" w:hAnsiTheme="majorEastAsia"/>
          <w:sz w:val="20"/>
          <w:szCs w:val="20"/>
        </w:rPr>
        <w:t xml:space="preserve"> </w:t>
      </w:r>
    </w:p>
    <w:p w:rsidR="00D444A4" w:rsidRPr="008D167E" w:rsidRDefault="003E3A3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ajorEastAsia" w:eastAsiaTheme="majorEastAsia" w:hAnsiTheme="majorEastAsia"/>
          <w:sz w:val="20"/>
          <w:szCs w:val="20"/>
        </w:rPr>
      </w:pPr>
      <w:r w:rsidRPr="008D167E">
        <w:rPr>
          <w:rFonts w:asciiTheme="majorEastAsia" w:eastAsiaTheme="majorEastAsia" w:hAnsiTheme="majorEastAsia" w:hint="eastAsia"/>
          <w:sz w:val="20"/>
          <w:szCs w:val="20"/>
        </w:rPr>
        <w:t>G</w:t>
      </w:r>
      <w:r w:rsidRPr="008D167E">
        <w:rPr>
          <w:rFonts w:asciiTheme="majorEastAsia" w:eastAsiaTheme="majorEastAsia" w:hAnsiTheme="majorEastAsia"/>
          <w:sz w:val="20"/>
          <w:szCs w:val="20"/>
        </w:rPr>
        <w:t>itHub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의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주요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개념</w:t>
      </w:r>
    </w:p>
    <w:p w:rsidR="00D444A4" w:rsidRPr="008D167E" w:rsidRDefault="003E3A3B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ajorEastAsia" w:eastAsiaTheme="majorEastAsia" w:hAnsiTheme="majorEastAsia"/>
          <w:sz w:val="20"/>
          <w:szCs w:val="20"/>
        </w:rPr>
      </w:pPr>
      <w:r w:rsidRPr="008D167E">
        <w:rPr>
          <w:rFonts w:asciiTheme="majorEastAsia" w:eastAsiaTheme="majorEastAsia" w:hAnsiTheme="majorEastAsia" w:hint="eastAsia"/>
          <w:sz w:val="20"/>
          <w:szCs w:val="20"/>
        </w:rPr>
        <w:t>G</w:t>
      </w:r>
      <w:r w:rsidRPr="008D167E">
        <w:rPr>
          <w:rFonts w:asciiTheme="majorEastAsia" w:eastAsiaTheme="majorEastAsia" w:hAnsiTheme="majorEastAsia"/>
          <w:sz w:val="20"/>
          <w:szCs w:val="20"/>
        </w:rPr>
        <w:t>itHub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사용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실습</w:t>
      </w:r>
    </w:p>
    <w:p w:rsidR="00D444A4" w:rsidRPr="008D167E" w:rsidRDefault="00D444A4">
      <w:pPr>
        <w:pStyle w:val="Default"/>
        <w:spacing w:line="276" w:lineRule="auto"/>
        <w:rPr>
          <w:rFonts w:asciiTheme="majorEastAsia" w:eastAsiaTheme="majorEastAsia" w:hAnsiTheme="majorEastAsia"/>
          <w:sz w:val="20"/>
          <w:szCs w:val="20"/>
        </w:rPr>
      </w:pPr>
    </w:p>
    <w:p w:rsidR="00D444A4" w:rsidRDefault="003E3A3B">
      <w:pPr>
        <w:pStyle w:val="Default"/>
        <w:spacing w:line="276" w:lineRule="auto"/>
        <w:rPr>
          <w:rFonts w:asciiTheme="majorEastAsia" w:eastAsiaTheme="majorEastAsia" w:hAnsiTheme="majorEastAsia"/>
          <w:sz w:val="20"/>
          <w:szCs w:val="20"/>
        </w:rPr>
      </w:pPr>
      <w:r w:rsidRPr="008D167E">
        <w:rPr>
          <w:rFonts w:asciiTheme="majorEastAsia" w:eastAsiaTheme="majorEastAsia" w:hAnsiTheme="majorEastAsia"/>
          <w:sz w:val="20"/>
          <w:szCs w:val="20"/>
        </w:rPr>
        <w:t>*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교육생준비물</w:t>
      </w:r>
      <w:r w:rsidRPr="008D167E">
        <w:rPr>
          <w:rFonts w:asciiTheme="majorEastAsia" w:eastAsiaTheme="majorEastAsia" w:hAnsiTheme="majorEastAsia"/>
          <w:sz w:val="20"/>
          <w:szCs w:val="20"/>
        </w:rPr>
        <w:t xml:space="preserve">: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수강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도중에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동영상을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멈추고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실습하는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경우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/>
          <w:sz w:val="20"/>
          <w:szCs w:val="20"/>
        </w:rPr>
        <w:t>macOS, Linux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또는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/>
          <w:sz w:val="20"/>
          <w:szCs w:val="20"/>
        </w:rPr>
        <w:t>Windows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가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설치돼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있고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인터넷에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접속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가능한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컴퓨터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필요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.</w:t>
      </w:r>
    </w:p>
    <w:p w:rsidR="00660B4E" w:rsidRDefault="00660B4E">
      <w:pPr>
        <w:pStyle w:val="Default"/>
        <w:spacing w:line="276" w:lineRule="auto"/>
        <w:rPr>
          <w:rFonts w:asciiTheme="majorEastAsia" w:eastAsiaTheme="majorEastAsia" w:hAnsiTheme="majorEastAsia"/>
          <w:sz w:val="20"/>
          <w:szCs w:val="20"/>
        </w:rPr>
      </w:pPr>
    </w:p>
    <w:p w:rsidR="00660B4E" w:rsidRPr="00E708EF" w:rsidRDefault="00660B4E" w:rsidP="00660B4E">
      <w:pPr>
        <w:pStyle w:val="Default"/>
        <w:spacing w:line="276" w:lineRule="auto"/>
        <w:rPr>
          <w:rFonts w:ascii="NanumMyeongjo" w:eastAsia="NanumMyeongjo" w:hAnsi="NanumMyeongjo" w:cs="굴림"/>
          <w:b/>
          <w:bCs/>
          <w:color w:val="0000FF"/>
          <w:szCs w:val="30"/>
        </w:rPr>
      </w:pPr>
      <w:r w:rsidRPr="00E708EF">
        <w:rPr>
          <w:rFonts w:ascii="NanumMyeongjo" w:eastAsia="NanumMyeongjo" w:hAnsi="NanumMyeongjo" w:hint="eastAsia"/>
          <w:sz w:val="20"/>
          <w:szCs w:val="23"/>
        </w:rPr>
        <w:t>* 강의 난이도:</w:t>
      </w:r>
      <w:r w:rsidRPr="00E708EF">
        <w:rPr>
          <w:rFonts w:ascii="NanumMyeongjo" w:eastAsia="NanumMyeongjo" w:hAnsi="NanumMyeongjo"/>
          <w:sz w:val="20"/>
          <w:szCs w:val="23"/>
        </w:rPr>
        <w:t xml:space="preserve"> </w:t>
      </w:r>
      <w:r>
        <w:rPr>
          <w:rFonts w:ascii="NanumMyeongjo" w:eastAsia="NanumMyeongjo" w:hAnsi="NanumMyeongjo" w:hint="eastAsia"/>
          <w:sz w:val="20"/>
          <w:szCs w:val="23"/>
        </w:rPr>
        <w:t>초</w:t>
      </w:r>
      <w:r>
        <w:rPr>
          <w:rFonts w:ascii="NanumMyeongjo" w:eastAsia="NanumMyeongjo" w:hAnsi="NanumMyeongjo" w:hint="eastAsia"/>
          <w:sz w:val="20"/>
          <w:szCs w:val="23"/>
        </w:rPr>
        <w:t>급</w:t>
      </w:r>
    </w:p>
    <w:p w:rsidR="00660B4E" w:rsidRPr="008D167E" w:rsidRDefault="00660B4E">
      <w:pPr>
        <w:pStyle w:val="Default"/>
        <w:spacing w:line="276" w:lineRule="auto"/>
        <w:rPr>
          <w:rFonts w:asciiTheme="majorEastAsia" w:eastAsiaTheme="majorEastAsia" w:hAnsiTheme="majorEastAsia"/>
          <w:sz w:val="20"/>
          <w:szCs w:val="20"/>
        </w:rPr>
      </w:pPr>
    </w:p>
    <w:p w:rsidR="00D444A4" w:rsidRPr="008D167E" w:rsidRDefault="003E3A3B">
      <w:pPr>
        <w:pStyle w:val="Default"/>
        <w:spacing w:line="276" w:lineRule="auto"/>
        <w:rPr>
          <w:rFonts w:asciiTheme="majorEastAsia" w:eastAsiaTheme="majorEastAsia" w:hAnsiTheme="majorEastAsia" w:cs="굴림"/>
          <w:b/>
          <w:bCs/>
          <w:color w:val="0000FF"/>
          <w:sz w:val="20"/>
          <w:szCs w:val="20"/>
        </w:rPr>
      </w:pP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*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강의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:</w:t>
      </w:r>
      <w:r w:rsidRPr="008D167E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장혜식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/>
          <w:sz w:val="20"/>
          <w:szCs w:val="20"/>
        </w:rPr>
        <w:t>(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서울대학교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생명과학부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조교수</w:t>
      </w:r>
      <w:r w:rsidRPr="008D167E">
        <w:rPr>
          <w:rFonts w:asciiTheme="majorEastAsia" w:eastAsiaTheme="majorEastAsia" w:hAnsiTheme="majorEastAsia" w:hint="eastAsia"/>
          <w:sz w:val="20"/>
          <w:szCs w:val="20"/>
        </w:rPr>
        <w:t>)</w:t>
      </w:r>
    </w:p>
    <w:p w:rsidR="00D444A4" w:rsidRPr="008D167E" w:rsidRDefault="003E3A3B">
      <w:pPr>
        <w:rPr>
          <w:rFonts w:asciiTheme="majorEastAsia" w:eastAsiaTheme="majorEastAsia" w:hAnsiTheme="majorEastAsia"/>
          <w:szCs w:val="20"/>
        </w:rPr>
      </w:pPr>
      <w:r w:rsidRPr="008D167E">
        <w:rPr>
          <w:rFonts w:asciiTheme="majorEastAsia" w:eastAsiaTheme="majorEastAsia" w:hAnsiTheme="majorEastAsia"/>
          <w:szCs w:val="20"/>
        </w:rPr>
        <w:br w:type="page"/>
      </w:r>
    </w:p>
    <w:p w:rsidR="00D444A4" w:rsidRDefault="003E3A3B">
      <w:pPr>
        <w:wordWrap/>
        <w:spacing w:after="0" w:line="240" w:lineRule="auto"/>
        <w:jc w:val="center"/>
        <w:textAlignment w:val="baseline"/>
        <w:rPr>
          <w:rFonts w:ascii="Tahoma" w:eastAsia="나눔바른고딕" w:hAnsi="Tahoma" w:cs="Tahoma"/>
          <w:b/>
          <w:bCs/>
          <w:color w:val="000000"/>
          <w:kern w:val="0"/>
          <w:sz w:val="32"/>
          <w:szCs w:val="32"/>
        </w:rPr>
      </w:pPr>
      <w:r>
        <w:rPr>
          <w:rFonts w:ascii="Tahoma" w:eastAsia="나눔바른고딕" w:hAnsi="Tahoma" w:cs="Tahoma"/>
          <w:b/>
          <w:bCs/>
          <w:color w:val="000000"/>
          <w:kern w:val="0"/>
          <w:sz w:val="32"/>
          <w:szCs w:val="32"/>
        </w:rPr>
        <w:lastRenderedPageBreak/>
        <w:t>Curriculum Vitae</w:t>
      </w:r>
    </w:p>
    <w:p w:rsidR="00D444A4" w:rsidRDefault="00D444A4">
      <w:pPr>
        <w:spacing w:after="0"/>
        <w:rPr>
          <w:rFonts w:ascii="Tahoma" w:eastAsia="나눔바른고딕" w:hAnsi="Tahoma" w:cs="Tahoma"/>
          <w:b/>
          <w:sz w:val="22"/>
        </w:rPr>
      </w:pPr>
    </w:p>
    <w:p w:rsidR="00D444A4" w:rsidRDefault="003E3A3B">
      <w:pPr>
        <w:spacing w:after="0"/>
        <w:rPr>
          <w:rFonts w:ascii="Tahoma" w:eastAsiaTheme="minorHAnsi" w:hAnsi="Tahoma" w:cs="Tahoma"/>
          <w:b/>
          <w:sz w:val="22"/>
        </w:rPr>
      </w:pPr>
      <w:r>
        <w:rPr>
          <w:rFonts w:eastAsiaTheme="minorHAnsi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>
                <wp:simplePos x="0" y="0"/>
                <wp:positionH relativeFrom="column">
                  <wp:posOffset>-95250</wp:posOffset>
                </wp:positionH>
                <wp:positionV relativeFrom="paragraph">
                  <wp:posOffset>205740</wp:posOffset>
                </wp:positionV>
                <wp:extent cx="1495425" cy="1733550"/>
                <wp:effectExtent l="0" t="0" r="0" b="0"/>
                <wp:wrapNone/>
                <wp:docPr id="1025" name="shape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95425" cy="1733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44A4" w:rsidRDefault="00D444A4">
                            <w:pPr>
                              <w:rPr>
                                <w:rFonts w:ascii="Tahoma" w:eastAsiaTheme="minorHAnsi" w:hAnsi="Tahoma" w:cs="Tahoma"/>
                                <w:b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non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025" o:spid="_x0000_s1026" style="position:absolute;left:0;text-align:left;margin-left:-7.5pt;margin-top:16.2pt;width:117.75pt;height:136.5pt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" fillcolor="white [3201]" stroked="f" strokeweight="1.5pt">
                <v:path arrowok="t"/>
                <v:textbox>
                  <w:txbxContent>
                    <w:p w:rsidR="00D444A4" w:rsidRDefault="00D444A4">
                      <w:pPr>
                        <w:rPr>
                          <w:rFonts w:ascii="Tahoma" w:eastAsiaTheme="minorHAnsi" w:hAnsi="Tahoma" w:cs="Tahoma"/>
                          <w:b/>
                          <w:sz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ahoma" w:eastAsiaTheme="minorHAnsi" w:hAnsi="Tahoma" w:cs="Tahoma"/>
          <w:b/>
          <w:sz w:val="22"/>
        </w:rPr>
        <w:t>Speaker Name: Hyeshik Chang, Ph.D.</w:t>
      </w:r>
    </w:p>
    <w:p w:rsidR="00D444A4" w:rsidRPr="00AD3413" w:rsidRDefault="003E3A3B">
      <w:pPr>
        <w:spacing w:after="0"/>
        <w:ind w:left="1600" w:firstLine="800"/>
        <w:rPr>
          <w:rFonts w:eastAsiaTheme="minorHAnsi"/>
          <w:noProof/>
          <w:szCs w:val="20"/>
        </w:rPr>
      </w:pPr>
      <w:r w:rsidRPr="00AD3413">
        <w:rPr>
          <w:rFonts w:eastAsiaTheme="minorHAnsi"/>
          <w:noProof/>
          <w:szCs w:val="20"/>
        </w:rPr>
        <w:drawing>
          <wp:anchor distT="0" distB="0" distL="114300" distR="114300" simplePos="0" relativeHeight="251661312" behindDoc="0" locked="0" layoutInCell="1" hidden="0" allowOverlap="1">
            <wp:simplePos x="0" y="0"/>
            <wp:positionH relativeFrom="column">
              <wp:posOffset>57150</wp:posOffset>
            </wp:positionH>
            <wp:positionV relativeFrom="paragraph">
              <wp:posOffset>112520</wp:posOffset>
            </wp:positionV>
            <wp:extent cx="1170000" cy="1558800"/>
            <wp:effectExtent l="0" t="0" r="0" b="0"/>
            <wp:wrapNone/>
            <wp:docPr id="1026" name="shape10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70000" cy="155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D3413">
        <w:rPr>
          <w:rFonts w:eastAsiaTheme="minorHAnsi"/>
          <w:szCs w:val="20"/>
        </w:rPr>
        <w:t>▶</w:t>
      </w:r>
      <w:r w:rsidRPr="00AD3413">
        <w:rPr>
          <w:rFonts w:eastAsiaTheme="minorHAnsi"/>
          <w:b/>
          <w:szCs w:val="20"/>
        </w:rPr>
        <w:t xml:space="preserve">Personal </w:t>
      </w:r>
      <w:r w:rsidRPr="00AD3413">
        <w:rPr>
          <w:rFonts w:eastAsiaTheme="minorHAnsi"/>
          <w:b/>
          <w:szCs w:val="20"/>
        </w:rPr>
        <w:t>Info</w:t>
      </w:r>
    </w:p>
    <w:p w:rsidR="00D444A4" w:rsidRPr="00AD3413" w:rsidRDefault="003E3A3B">
      <w:pPr>
        <w:spacing w:after="0" w:line="240" w:lineRule="auto"/>
        <w:ind w:left="1600" w:firstLine="800"/>
        <w:rPr>
          <w:rFonts w:eastAsiaTheme="minorHAnsi"/>
          <w:szCs w:val="20"/>
        </w:rPr>
      </w:pPr>
      <w:r w:rsidRPr="00AD3413">
        <w:rPr>
          <w:rFonts w:eastAsiaTheme="minorHAnsi"/>
          <w:szCs w:val="20"/>
        </w:rPr>
        <w:t>Name</w:t>
      </w:r>
      <w:r w:rsidRPr="00AD3413">
        <w:rPr>
          <w:rFonts w:eastAsiaTheme="minorHAnsi"/>
          <w:szCs w:val="20"/>
        </w:rPr>
        <w:tab/>
      </w:r>
      <w:r w:rsidRPr="00AD3413">
        <w:rPr>
          <w:rFonts w:eastAsiaTheme="minorHAnsi"/>
          <w:szCs w:val="20"/>
        </w:rPr>
        <w:tab/>
        <w:t xml:space="preserve"> </w:t>
      </w:r>
      <w:r w:rsidRPr="00AD3413">
        <w:rPr>
          <w:rFonts w:eastAsiaTheme="minorHAnsi" w:cs="Times New Roman"/>
          <w:szCs w:val="20"/>
        </w:rPr>
        <w:t>Hyeshik Chang</w:t>
      </w:r>
    </w:p>
    <w:p w:rsidR="00D444A4" w:rsidRPr="00AD3413" w:rsidRDefault="003E3A3B">
      <w:pPr>
        <w:pStyle w:val="DataField11pt-Single"/>
        <w:ind w:left="1600" w:firstLine="800"/>
        <w:rPr>
          <w:rFonts w:asciiTheme="minorHAnsi" w:eastAsiaTheme="minorHAnsi" w:hAnsiTheme="minorHAnsi"/>
          <w:sz w:val="20"/>
          <w:lang w:eastAsia="ko-KR"/>
        </w:rPr>
      </w:pPr>
      <w:r w:rsidRPr="00AD3413">
        <w:rPr>
          <w:rFonts w:asciiTheme="minorHAnsi" w:eastAsiaTheme="minorHAnsi" w:hAnsiTheme="minorHAnsi"/>
          <w:sz w:val="20"/>
        </w:rPr>
        <w:t>Title</w:t>
      </w:r>
      <w:r w:rsidRPr="00AD3413">
        <w:rPr>
          <w:rFonts w:asciiTheme="minorHAnsi" w:eastAsiaTheme="minorHAnsi" w:hAnsiTheme="minorHAnsi"/>
          <w:sz w:val="20"/>
          <w:lang w:eastAsia="ko-KR"/>
        </w:rPr>
        <w:tab/>
        <w:t xml:space="preserve">          Assistant Professor</w:t>
      </w:r>
    </w:p>
    <w:p w:rsidR="00D444A4" w:rsidRPr="00AD3413" w:rsidRDefault="003E3A3B">
      <w:pPr>
        <w:spacing w:after="0" w:line="240" w:lineRule="auto"/>
        <w:ind w:left="1600" w:firstLine="800"/>
        <w:rPr>
          <w:rFonts w:eastAsiaTheme="minorHAnsi"/>
          <w:szCs w:val="20"/>
        </w:rPr>
      </w:pPr>
      <w:r w:rsidRPr="00AD3413">
        <w:rPr>
          <w:rFonts w:eastAsiaTheme="minorHAnsi"/>
          <w:szCs w:val="20"/>
        </w:rPr>
        <w:t>Affiliation          Seoul National University</w:t>
      </w:r>
    </w:p>
    <w:p w:rsidR="00D444A4" w:rsidRPr="00AD3413" w:rsidRDefault="003E3A3B">
      <w:pPr>
        <w:spacing w:after="0" w:line="240" w:lineRule="auto"/>
        <w:ind w:left="1600" w:firstLine="800"/>
        <w:rPr>
          <w:rFonts w:eastAsiaTheme="minorHAnsi"/>
          <w:b/>
          <w:szCs w:val="20"/>
        </w:rPr>
      </w:pPr>
      <w:r w:rsidRPr="00AD3413">
        <w:rPr>
          <w:rFonts w:eastAsiaTheme="minorHAnsi"/>
          <w:szCs w:val="20"/>
        </w:rPr>
        <w:t>▶</w:t>
      </w:r>
      <w:r w:rsidRPr="00AD3413">
        <w:rPr>
          <w:rFonts w:eastAsiaTheme="minorHAnsi"/>
          <w:b/>
          <w:szCs w:val="20"/>
        </w:rPr>
        <w:t xml:space="preserve">Contact Information </w:t>
      </w:r>
    </w:p>
    <w:p w:rsidR="00D444A4" w:rsidRPr="00AD3413" w:rsidRDefault="003E3A3B">
      <w:pPr>
        <w:widowControl/>
        <w:shd w:val="clear" w:color="auto" w:fill="FFFFFF"/>
        <w:wordWrap/>
        <w:autoSpaceDE/>
        <w:spacing w:after="0" w:line="240" w:lineRule="auto"/>
        <w:ind w:left="1600" w:firstLine="800"/>
        <w:jc w:val="left"/>
        <w:rPr>
          <w:rFonts w:eastAsiaTheme="minorHAnsi"/>
          <w:kern w:val="0"/>
          <w:szCs w:val="20"/>
        </w:rPr>
      </w:pPr>
      <w:r w:rsidRPr="00AD3413">
        <w:rPr>
          <w:rFonts w:eastAsiaTheme="minorHAnsi"/>
          <w:szCs w:val="20"/>
        </w:rPr>
        <w:t>Address: 1 Gwanak-ro Gwanak-gu, Seoul, 08826</w:t>
      </w:r>
    </w:p>
    <w:p w:rsidR="00D444A4" w:rsidRPr="00AD3413" w:rsidRDefault="003E3A3B">
      <w:pPr>
        <w:spacing w:after="0" w:line="240" w:lineRule="auto"/>
        <w:ind w:left="1600" w:firstLine="800"/>
        <w:rPr>
          <w:rFonts w:eastAsiaTheme="minorHAnsi"/>
          <w:szCs w:val="20"/>
        </w:rPr>
      </w:pPr>
      <w:r w:rsidRPr="00AD3413">
        <w:rPr>
          <w:rFonts w:eastAsiaTheme="minorHAnsi"/>
          <w:szCs w:val="20"/>
        </w:rPr>
        <w:t>Email: hyeshik@snu.ac.kr</w:t>
      </w:r>
    </w:p>
    <w:p w:rsidR="00D444A4" w:rsidRPr="00AD3413" w:rsidRDefault="003E3A3B">
      <w:pPr>
        <w:spacing w:line="240" w:lineRule="auto"/>
        <w:ind w:left="1600" w:firstLine="800"/>
        <w:rPr>
          <w:rFonts w:eastAsiaTheme="minorHAnsi"/>
          <w:szCs w:val="20"/>
        </w:rPr>
      </w:pPr>
      <w:r w:rsidRPr="00AD3413">
        <w:rPr>
          <w:rFonts w:eastAsiaTheme="minorHAnsi"/>
          <w:szCs w:val="20"/>
        </w:rPr>
        <w:t>Website: https://qbio.io</w:t>
      </w:r>
    </w:p>
    <w:p w:rsidR="00D444A4" w:rsidRDefault="003E3A3B">
      <w:pPr>
        <w:spacing w:line="240" w:lineRule="auto"/>
        <w:ind w:left="1600" w:firstLine="800"/>
        <w:rPr>
          <w:rFonts w:eastAsiaTheme="minorHAnsi"/>
          <w:sz w:val="18"/>
          <w:szCs w:val="18"/>
        </w:rPr>
      </w:pPr>
      <w:r>
        <w:rPr>
          <w:rFonts w:eastAsiaTheme="minorHAnsi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-163830</wp:posOffset>
                </wp:positionH>
                <wp:positionV relativeFrom="paragraph">
                  <wp:posOffset>138620</wp:posOffset>
                </wp:positionV>
                <wp:extent cx="6022975" cy="0"/>
                <wp:effectExtent l="7937" t="7937" r="7937" b="7937"/>
                <wp:wrapNone/>
                <wp:docPr id="1027" name="shape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22975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027" type="#_x0000_t32" o:spt="32" style="position:absolute;margin-left:-12.9pt;margin-top:10.915pt;width:474.25pt;height:0pt;mso-position-horizontal-relative:column;mso-position-vertical-relative:line;v-text-anchor:top;mso-wrap-style:square;z-index:251659264" coordsize="21600, 21600" o:allowincell="t" filled="f" fillcolor="#ffffff" stroked="t" strokecolor="#0" strokeweight="1.25pt">
                <v:stroke joinstyle="round"/>
              </v:shape>
            </w:pict>
          </mc:Fallback>
        </mc:AlternateContent>
      </w:r>
    </w:p>
    <w:p w:rsidR="00D444A4" w:rsidRPr="00AD3413" w:rsidRDefault="003E3A3B">
      <w:pPr>
        <w:spacing w:after="0" w:line="240" w:lineRule="auto"/>
        <w:rPr>
          <w:rFonts w:eastAsiaTheme="minorHAnsi"/>
          <w:szCs w:val="20"/>
        </w:rPr>
      </w:pPr>
      <w:r w:rsidRPr="00AD3413">
        <w:rPr>
          <w:rFonts w:eastAsiaTheme="minorHAnsi"/>
          <w:b/>
          <w:szCs w:val="20"/>
        </w:rPr>
        <w:t xml:space="preserve">Research interest: </w:t>
      </w:r>
      <w:r w:rsidRPr="00AD3413">
        <w:rPr>
          <w:rFonts w:eastAsiaTheme="minorHAnsi"/>
          <w:szCs w:val="20"/>
        </w:rPr>
        <w:t>High-throughput sequencing, post-transcriptional regulation, RNA-protein interaction</w:t>
      </w:r>
    </w:p>
    <w:p w:rsidR="00D444A4" w:rsidRPr="00AD3413" w:rsidRDefault="00D444A4">
      <w:pPr>
        <w:spacing w:after="0" w:line="240" w:lineRule="auto"/>
        <w:rPr>
          <w:rFonts w:eastAsiaTheme="minorHAnsi"/>
          <w:b/>
          <w:szCs w:val="20"/>
        </w:rPr>
      </w:pPr>
    </w:p>
    <w:p w:rsidR="00D444A4" w:rsidRPr="00AD3413" w:rsidRDefault="003E3A3B">
      <w:pPr>
        <w:spacing w:after="0" w:line="240" w:lineRule="auto"/>
        <w:rPr>
          <w:rFonts w:eastAsiaTheme="minorHAnsi"/>
          <w:b/>
          <w:szCs w:val="20"/>
        </w:rPr>
      </w:pPr>
      <w:r w:rsidRPr="00AD3413">
        <w:rPr>
          <w:rFonts w:eastAsiaTheme="minorHAnsi"/>
          <w:b/>
          <w:szCs w:val="20"/>
        </w:rPr>
        <w:t>Educational Experience</w:t>
      </w:r>
    </w:p>
    <w:p w:rsidR="00D444A4" w:rsidRPr="00AD3413" w:rsidRDefault="003E3A3B">
      <w:pPr>
        <w:pStyle w:val="DataField10pt"/>
        <w:jc w:val="both"/>
        <w:rPr>
          <w:rFonts w:ascii="맑은 고딕" w:eastAsia="맑은 고딕" w:hAnsi="맑은 고딕"/>
          <w:lang w:eastAsia="ko-KR"/>
        </w:rPr>
      </w:pPr>
      <w:r w:rsidRPr="00AD3413">
        <w:rPr>
          <w:rFonts w:ascii="맑은 고딕" w:eastAsia="맑은 고딕" w:hAnsi="맑은 고딕"/>
          <w:lang w:eastAsia="ko-KR"/>
        </w:rPr>
        <w:t>1998–2007</w:t>
      </w:r>
      <w:r w:rsidRPr="00AD3413">
        <w:rPr>
          <w:rFonts w:ascii="맑은 고딕" w:eastAsia="맑은 고딕" w:hAnsi="맑은 고딕" w:hint="eastAsia"/>
          <w:color w:val="0070C0"/>
        </w:rPr>
        <w:t xml:space="preserve"> </w:t>
      </w:r>
      <w:r w:rsidRPr="00AD3413">
        <w:rPr>
          <w:rFonts w:ascii="맑은 고딕" w:eastAsia="맑은 고딕" w:hAnsi="맑은 고딕" w:hint="eastAsia"/>
          <w:b/>
          <w:color w:val="0070C0"/>
        </w:rPr>
        <w:tab/>
      </w:r>
      <w:r w:rsidRPr="00AD3413">
        <w:rPr>
          <w:rFonts w:ascii="맑은 고딕" w:eastAsia="맑은 고딕" w:hAnsi="맑은 고딕"/>
        </w:rPr>
        <w:t>B.S.E.</w:t>
      </w:r>
      <w:r w:rsidRPr="00AD3413">
        <w:rPr>
          <w:rFonts w:ascii="맑은 고딕" w:eastAsia="맑은 고딕" w:hAnsi="맑은 고딕"/>
          <w:lang w:eastAsia="ko-KR"/>
        </w:rPr>
        <w:t xml:space="preserve"> in Information and Industrial Engineering, Yonsei University, Korea</w:t>
      </w:r>
    </w:p>
    <w:p w:rsidR="00D444A4" w:rsidRPr="00AD3413" w:rsidRDefault="003E3A3B">
      <w:pPr>
        <w:pStyle w:val="DataField10pt"/>
        <w:rPr>
          <w:rFonts w:asciiTheme="minorHAnsi" w:eastAsiaTheme="minorHAnsi" w:hAnsiTheme="minorHAnsi"/>
          <w:lang w:eastAsia="ko-KR"/>
        </w:rPr>
      </w:pPr>
      <w:r w:rsidRPr="00AD3413">
        <w:rPr>
          <w:rFonts w:asciiTheme="minorHAnsi" w:eastAsiaTheme="minorHAnsi" w:hAnsiTheme="minorHAnsi"/>
          <w:lang w:eastAsia="ko-KR"/>
        </w:rPr>
        <w:t>2007–2009</w:t>
      </w:r>
      <w:r w:rsidRPr="00AD3413">
        <w:rPr>
          <w:rFonts w:asciiTheme="minorHAnsi" w:eastAsiaTheme="minorHAnsi" w:hAnsiTheme="minorHAnsi"/>
        </w:rPr>
        <w:t xml:space="preserve"> </w:t>
      </w:r>
      <w:r w:rsidRPr="00AD3413">
        <w:rPr>
          <w:rFonts w:asciiTheme="minorHAnsi" w:eastAsiaTheme="minorHAnsi" w:hAnsiTheme="minorHAnsi"/>
          <w:lang w:eastAsia="ko-KR"/>
        </w:rPr>
        <w:tab/>
        <w:t>M.S.E. in Bio and Brain Engineering, KAIST, Korea</w:t>
      </w:r>
    </w:p>
    <w:p w:rsidR="00D444A4" w:rsidRPr="00AD3413" w:rsidRDefault="003E3A3B">
      <w:pPr>
        <w:pStyle w:val="DataField10pt"/>
        <w:rPr>
          <w:rFonts w:asciiTheme="minorHAnsi" w:eastAsiaTheme="minorHAnsi" w:hAnsiTheme="minorHAnsi"/>
          <w:lang w:eastAsia="ko-KR"/>
        </w:rPr>
      </w:pPr>
      <w:r w:rsidRPr="00AD3413">
        <w:rPr>
          <w:rFonts w:asciiTheme="minorHAnsi" w:eastAsiaTheme="minorHAnsi" w:hAnsiTheme="minorHAnsi"/>
          <w:lang w:eastAsia="ko-KR"/>
        </w:rPr>
        <w:t xml:space="preserve">2009–2014 </w:t>
      </w:r>
      <w:r w:rsidRPr="00AD3413">
        <w:rPr>
          <w:rFonts w:asciiTheme="minorHAnsi" w:eastAsiaTheme="minorHAnsi" w:hAnsiTheme="minorHAnsi"/>
          <w:lang w:eastAsia="ko-KR"/>
        </w:rPr>
        <w:tab/>
        <w:t>Ph.D. in Biological Sciences, Seoul National University, Korea</w:t>
      </w:r>
    </w:p>
    <w:p w:rsidR="00D444A4" w:rsidRPr="00AD3413" w:rsidRDefault="00D444A4">
      <w:pPr>
        <w:spacing w:after="0" w:line="240" w:lineRule="auto"/>
        <w:rPr>
          <w:rFonts w:eastAsiaTheme="minorHAnsi"/>
          <w:b/>
          <w:szCs w:val="20"/>
        </w:rPr>
      </w:pPr>
    </w:p>
    <w:p w:rsidR="00D444A4" w:rsidRPr="00AD3413" w:rsidRDefault="003E3A3B">
      <w:pPr>
        <w:spacing w:after="0" w:line="240" w:lineRule="auto"/>
        <w:rPr>
          <w:rFonts w:eastAsiaTheme="minorHAnsi"/>
          <w:b/>
          <w:szCs w:val="20"/>
        </w:rPr>
      </w:pPr>
      <w:r w:rsidRPr="00AD3413">
        <w:rPr>
          <w:rFonts w:eastAsiaTheme="minorHAnsi"/>
          <w:b/>
          <w:szCs w:val="20"/>
        </w:rPr>
        <w:t>Professional Experience</w:t>
      </w:r>
    </w:p>
    <w:p w:rsidR="00D444A4" w:rsidRPr="00AD3413" w:rsidRDefault="003E3A3B">
      <w:pPr>
        <w:pStyle w:val="DataField10pt"/>
        <w:rPr>
          <w:rFonts w:asciiTheme="minorHAnsi" w:eastAsiaTheme="minorHAnsi" w:hAnsiTheme="minorHAnsi"/>
          <w:lang w:eastAsia="ko-KR"/>
        </w:rPr>
      </w:pPr>
      <w:r w:rsidRPr="00AD3413">
        <w:rPr>
          <w:rFonts w:asciiTheme="minorHAnsi" w:eastAsiaTheme="minorHAnsi" w:hAnsiTheme="minorHAnsi"/>
          <w:lang w:eastAsia="ko-KR"/>
        </w:rPr>
        <w:t>2001–2005</w:t>
      </w:r>
      <w:r w:rsidRPr="00AD3413">
        <w:rPr>
          <w:rFonts w:asciiTheme="minorHAnsi" w:eastAsiaTheme="minorHAnsi" w:hAnsiTheme="minorHAnsi"/>
          <w:lang w:eastAsia="ko-KR"/>
        </w:rPr>
        <w:tab/>
        <w:t>Software Developer, Solution Development Team, LinuxKorea, Inc.</w:t>
      </w:r>
    </w:p>
    <w:p w:rsidR="00D444A4" w:rsidRPr="00AD3413" w:rsidRDefault="003E3A3B">
      <w:pPr>
        <w:pStyle w:val="DataField10pt"/>
        <w:jc w:val="both"/>
        <w:rPr>
          <w:rFonts w:asciiTheme="minorHAnsi" w:eastAsiaTheme="minorHAnsi" w:hAnsiTheme="minorHAnsi"/>
          <w:lang w:eastAsia="ko-KR"/>
        </w:rPr>
      </w:pPr>
      <w:r w:rsidRPr="00AD3413">
        <w:rPr>
          <w:rFonts w:asciiTheme="minorHAnsi" w:eastAsiaTheme="minorHAnsi" w:hAnsiTheme="minorHAnsi"/>
          <w:lang w:eastAsia="ko-KR"/>
        </w:rPr>
        <w:t>2014–2019</w:t>
      </w:r>
      <w:r w:rsidRPr="00AD3413">
        <w:rPr>
          <w:rFonts w:asciiTheme="minorHAnsi" w:eastAsiaTheme="minorHAnsi" w:hAnsiTheme="minorHAnsi"/>
          <w:lang w:eastAsia="ko-KR"/>
        </w:rPr>
        <w:tab/>
        <w:t>Research Assistant Professor, IBS Center for RNA Research, Seoul National</w:t>
      </w:r>
      <w:r w:rsidRPr="00AD3413">
        <w:rPr>
          <w:rFonts w:asciiTheme="minorHAnsi" w:eastAsiaTheme="minorHAnsi" w:hAnsiTheme="minorHAnsi"/>
          <w:lang w:eastAsia="ko-KR"/>
        </w:rPr>
        <w:t xml:space="preserve"> University</w:t>
      </w:r>
    </w:p>
    <w:p w:rsidR="00D444A4" w:rsidRPr="00AD3413" w:rsidRDefault="003E3A3B">
      <w:pPr>
        <w:pStyle w:val="DataField10pt"/>
        <w:jc w:val="both"/>
        <w:rPr>
          <w:rFonts w:asciiTheme="minorHAnsi" w:eastAsiaTheme="minorHAnsi" w:hAnsiTheme="minorHAnsi"/>
          <w:lang w:eastAsia="ko-KR"/>
        </w:rPr>
      </w:pPr>
      <w:r w:rsidRPr="00AD3413">
        <w:rPr>
          <w:rFonts w:asciiTheme="minorHAnsi" w:eastAsiaTheme="minorHAnsi" w:hAnsiTheme="minorHAnsi"/>
          <w:lang w:eastAsia="ko-KR"/>
        </w:rPr>
        <w:t>2018–</w:t>
      </w:r>
      <w:r w:rsidRPr="00AD3413">
        <w:rPr>
          <w:rFonts w:asciiTheme="minorHAnsi" w:eastAsiaTheme="minorHAnsi" w:hAnsiTheme="minorHAnsi"/>
          <w:lang w:eastAsia="ko-KR"/>
        </w:rPr>
        <w:tab/>
      </w:r>
      <w:r w:rsidRPr="00AD3413">
        <w:rPr>
          <w:rFonts w:asciiTheme="minorHAnsi" w:eastAsiaTheme="minorHAnsi" w:hAnsiTheme="minorHAnsi"/>
          <w:lang w:eastAsia="ko-KR"/>
        </w:rPr>
        <w:tab/>
        <w:t>Research Fellow, Center for RNA Research, Institute for Basic Science</w:t>
      </w:r>
    </w:p>
    <w:p w:rsidR="00D444A4" w:rsidRPr="00AD3413" w:rsidRDefault="003E3A3B">
      <w:pPr>
        <w:pStyle w:val="DataField10pt"/>
        <w:jc w:val="both"/>
        <w:rPr>
          <w:rFonts w:asciiTheme="minorHAnsi" w:eastAsiaTheme="minorHAnsi" w:hAnsiTheme="minorHAnsi"/>
          <w:lang w:eastAsia="ko-KR"/>
        </w:rPr>
      </w:pPr>
      <w:r w:rsidRPr="00AD3413">
        <w:rPr>
          <w:rFonts w:asciiTheme="minorHAnsi" w:eastAsiaTheme="minorHAnsi" w:hAnsiTheme="minorHAnsi"/>
          <w:lang w:eastAsia="ko-KR"/>
        </w:rPr>
        <w:t>2019–</w:t>
      </w:r>
      <w:r w:rsidRPr="00AD3413">
        <w:rPr>
          <w:rFonts w:asciiTheme="minorHAnsi" w:eastAsiaTheme="minorHAnsi" w:hAnsiTheme="minorHAnsi"/>
          <w:lang w:eastAsia="ko-KR"/>
        </w:rPr>
        <w:tab/>
      </w:r>
      <w:r w:rsidRPr="00AD3413">
        <w:rPr>
          <w:rFonts w:asciiTheme="minorHAnsi" w:eastAsiaTheme="minorHAnsi" w:hAnsiTheme="minorHAnsi"/>
          <w:lang w:eastAsia="ko-KR"/>
        </w:rPr>
        <w:tab/>
        <w:t>Assistant Professor, School of Biological Sciences, Seoul National University</w:t>
      </w:r>
    </w:p>
    <w:p w:rsidR="00D444A4" w:rsidRPr="00AD3413" w:rsidRDefault="003E3A3B">
      <w:pPr>
        <w:spacing w:before="240" w:after="0" w:line="240" w:lineRule="auto"/>
        <w:rPr>
          <w:rFonts w:eastAsiaTheme="minorHAnsi"/>
          <w:b/>
          <w:szCs w:val="20"/>
        </w:rPr>
      </w:pPr>
      <w:r w:rsidRPr="00AD3413">
        <w:rPr>
          <w:rFonts w:eastAsiaTheme="minorHAnsi"/>
          <w:b/>
          <w:szCs w:val="20"/>
        </w:rPr>
        <w:t>Selected Publications (5 maximum)</w:t>
      </w:r>
    </w:p>
    <w:p w:rsidR="00D444A4" w:rsidRPr="00AD3413" w:rsidRDefault="003E3A3B">
      <w:pPr>
        <w:pStyle w:val="a3"/>
        <w:widowControl/>
        <w:numPr>
          <w:ilvl w:val="0"/>
          <w:numId w:val="2"/>
        </w:numPr>
        <w:wordWrap/>
        <w:autoSpaceDE/>
        <w:autoSpaceDN/>
        <w:spacing w:after="0" w:line="240" w:lineRule="auto"/>
        <w:ind w:left="284" w:hanging="284"/>
        <w:contextualSpacing w:val="0"/>
        <w:rPr>
          <w:rFonts w:eastAsiaTheme="minorHAnsi"/>
          <w:bCs/>
          <w:color w:val="000000"/>
          <w:kern w:val="0"/>
          <w:szCs w:val="20"/>
        </w:rPr>
      </w:pPr>
      <w:r w:rsidRPr="00AD3413">
        <w:rPr>
          <w:rFonts w:asciiTheme="majorHAnsi" w:eastAsiaTheme="majorHAnsi" w:hAnsiTheme="majorHAnsi" w:cs="Times New Roman"/>
          <w:szCs w:val="20"/>
        </w:rPr>
        <w:t xml:space="preserve">D. Kim, J.-Y. Lee, J.-S. Yang, J. W. Kim, V. N. </w:t>
      </w:r>
      <w:r w:rsidRPr="00AD3413">
        <w:rPr>
          <w:rFonts w:asciiTheme="majorHAnsi" w:eastAsiaTheme="majorHAnsi" w:hAnsiTheme="majorHAnsi" w:cs="Times New Roman"/>
          <w:szCs w:val="20"/>
        </w:rPr>
        <w:t>Kim, and H. Chang. (2020) “The Architecture of SARS-CoV-2 Transcriptome.” Cell, 181(4):914–921.</w:t>
      </w:r>
    </w:p>
    <w:p w:rsidR="00D444A4" w:rsidRPr="00AD3413" w:rsidRDefault="003E3A3B">
      <w:pPr>
        <w:pStyle w:val="a3"/>
        <w:widowControl/>
        <w:numPr>
          <w:ilvl w:val="0"/>
          <w:numId w:val="2"/>
        </w:numPr>
        <w:wordWrap/>
        <w:autoSpaceDE/>
        <w:autoSpaceDN/>
        <w:spacing w:after="0" w:line="240" w:lineRule="auto"/>
        <w:ind w:left="284" w:hanging="284"/>
        <w:contextualSpacing w:val="0"/>
        <w:rPr>
          <w:rFonts w:eastAsiaTheme="minorHAnsi"/>
          <w:bCs/>
          <w:color w:val="000000"/>
          <w:kern w:val="0"/>
          <w:szCs w:val="20"/>
        </w:rPr>
      </w:pPr>
      <w:r w:rsidRPr="00AD3413">
        <w:rPr>
          <w:rFonts w:asciiTheme="majorHAnsi" w:eastAsiaTheme="majorHAnsi" w:hAnsiTheme="majorHAnsi" w:cs="Times New Roman"/>
          <w:szCs w:val="20"/>
        </w:rPr>
        <w:t>H. Chang</w:t>
      </w:r>
      <w:r w:rsidRPr="00AD3413">
        <w:rPr>
          <w:rFonts w:asciiTheme="majorHAnsi" w:eastAsiaTheme="majorHAnsi" w:hAnsiTheme="majorHAnsi" w:cs="Times New Roman"/>
          <w:szCs w:val="20"/>
          <w:vertAlign w:val="superscript"/>
        </w:rPr>
        <w:t>1</w:t>
      </w:r>
      <w:r w:rsidRPr="00AD3413">
        <w:rPr>
          <w:rFonts w:asciiTheme="majorHAnsi" w:eastAsiaTheme="majorHAnsi" w:hAnsiTheme="majorHAnsi" w:cs="Times New Roman"/>
          <w:szCs w:val="20"/>
        </w:rPr>
        <w:t>, J. Yeo</w:t>
      </w:r>
      <w:r w:rsidRPr="00AD3413">
        <w:rPr>
          <w:rFonts w:asciiTheme="majorHAnsi" w:eastAsiaTheme="majorHAnsi" w:hAnsiTheme="majorHAnsi" w:cs="Times New Roman"/>
          <w:szCs w:val="20"/>
          <w:vertAlign w:val="superscript"/>
        </w:rPr>
        <w:t>1</w:t>
      </w:r>
      <w:r w:rsidRPr="00AD3413">
        <w:rPr>
          <w:rFonts w:asciiTheme="majorHAnsi" w:eastAsiaTheme="majorHAnsi" w:hAnsiTheme="majorHAnsi" w:cs="Times New Roman"/>
          <w:szCs w:val="20"/>
        </w:rPr>
        <w:t>, J.-G. Kim, H. Kim, M. Lee, J. Lim, H. H. Kim, J. Ohk, H.-Y. Jeon, H. Lee, H. Jung, K.-W. Kim, and V. N. Kim. (2018) “Terminal uridylyltransf</w:t>
      </w:r>
      <w:r w:rsidRPr="00AD3413">
        <w:rPr>
          <w:rFonts w:asciiTheme="majorHAnsi" w:eastAsiaTheme="majorHAnsi" w:hAnsiTheme="majorHAnsi" w:cs="Times New Roman"/>
          <w:szCs w:val="20"/>
        </w:rPr>
        <w:t>erases execute programmed clearance of maternal transcriptome in vertebrate embryos.” Molecular Cell, 70:72–82.e7.</w:t>
      </w:r>
    </w:p>
    <w:p w:rsidR="00D444A4" w:rsidRPr="00AD3413" w:rsidRDefault="003E3A3B">
      <w:pPr>
        <w:pStyle w:val="a3"/>
        <w:widowControl/>
        <w:numPr>
          <w:ilvl w:val="0"/>
          <w:numId w:val="2"/>
        </w:numPr>
        <w:wordWrap/>
        <w:autoSpaceDE/>
        <w:autoSpaceDN/>
        <w:spacing w:after="0" w:line="240" w:lineRule="auto"/>
        <w:ind w:left="284" w:hanging="284"/>
        <w:contextualSpacing w:val="0"/>
        <w:rPr>
          <w:rFonts w:eastAsiaTheme="minorHAnsi"/>
          <w:bCs/>
          <w:color w:val="000000"/>
          <w:kern w:val="0"/>
          <w:szCs w:val="20"/>
        </w:rPr>
      </w:pPr>
      <w:r w:rsidRPr="00AD3413">
        <w:rPr>
          <w:rFonts w:eastAsiaTheme="minorHAnsi"/>
          <w:bCs/>
          <w:color w:val="000000"/>
          <w:kern w:val="0"/>
          <w:szCs w:val="20"/>
        </w:rPr>
        <w:t>J. Lim</w:t>
      </w:r>
      <w:r w:rsidRPr="00AD3413">
        <w:rPr>
          <w:rFonts w:asciiTheme="majorHAnsi" w:eastAsiaTheme="majorHAnsi" w:hAnsiTheme="majorHAnsi" w:cs="Times New Roman"/>
          <w:szCs w:val="20"/>
          <w:vertAlign w:val="superscript"/>
        </w:rPr>
        <w:t>1</w:t>
      </w:r>
      <w:r w:rsidRPr="00AD3413">
        <w:rPr>
          <w:rFonts w:eastAsiaTheme="minorHAnsi"/>
          <w:bCs/>
          <w:color w:val="000000"/>
          <w:kern w:val="0"/>
          <w:szCs w:val="20"/>
        </w:rPr>
        <w:t>, M. Ha</w:t>
      </w:r>
      <w:r w:rsidRPr="00AD3413">
        <w:rPr>
          <w:rFonts w:asciiTheme="majorHAnsi" w:eastAsiaTheme="majorHAnsi" w:hAnsiTheme="majorHAnsi" w:cs="Times New Roman"/>
          <w:szCs w:val="20"/>
          <w:vertAlign w:val="superscript"/>
        </w:rPr>
        <w:t>1</w:t>
      </w:r>
      <w:r w:rsidRPr="00AD3413">
        <w:rPr>
          <w:rFonts w:eastAsiaTheme="minorHAnsi"/>
          <w:bCs/>
          <w:color w:val="000000"/>
          <w:kern w:val="0"/>
          <w:szCs w:val="20"/>
        </w:rPr>
        <w:t>, H. Chang</w:t>
      </w:r>
      <w:r w:rsidRPr="00AD3413">
        <w:rPr>
          <w:rFonts w:asciiTheme="majorHAnsi" w:eastAsiaTheme="majorHAnsi" w:hAnsiTheme="majorHAnsi" w:cs="Times New Roman"/>
          <w:szCs w:val="20"/>
          <w:vertAlign w:val="superscript"/>
        </w:rPr>
        <w:t>1</w:t>
      </w:r>
      <w:r w:rsidRPr="00AD3413">
        <w:rPr>
          <w:rFonts w:eastAsiaTheme="minorHAnsi"/>
          <w:bCs/>
          <w:color w:val="000000"/>
          <w:kern w:val="0"/>
          <w:szCs w:val="20"/>
        </w:rPr>
        <w:t>, S. C. Kwon, D. K. Simanshu, D. J. Patel, and V. N. Kim. (2014) “Uridylation by TUT4 and TUT7 marks mRNA for degra</w:t>
      </w:r>
      <w:r w:rsidRPr="00AD3413">
        <w:rPr>
          <w:rFonts w:eastAsiaTheme="minorHAnsi"/>
          <w:bCs/>
          <w:color w:val="000000"/>
          <w:kern w:val="0"/>
          <w:szCs w:val="20"/>
        </w:rPr>
        <w:t>dation.” Cell, 159(6):1365–1376.</w:t>
      </w:r>
    </w:p>
    <w:p w:rsidR="00D444A4" w:rsidRPr="00AD3413" w:rsidRDefault="003E3A3B">
      <w:pPr>
        <w:pStyle w:val="a3"/>
        <w:widowControl/>
        <w:numPr>
          <w:ilvl w:val="0"/>
          <w:numId w:val="2"/>
        </w:numPr>
        <w:wordWrap/>
        <w:autoSpaceDE/>
        <w:autoSpaceDN/>
        <w:spacing w:after="0" w:line="240" w:lineRule="auto"/>
        <w:ind w:left="284" w:hanging="284"/>
        <w:contextualSpacing w:val="0"/>
        <w:rPr>
          <w:rFonts w:eastAsiaTheme="minorHAnsi"/>
          <w:bCs/>
          <w:color w:val="000000"/>
          <w:kern w:val="0"/>
          <w:szCs w:val="20"/>
        </w:rPr>
      </w:pPr>
      <w:r w:rsidRPr="00AD3413">
        <w:rPr>
          <w:rFonts w:eastAsiaTheme="minorHAnsi"/>
          <w:bCs/>
          <w:color w:val="000000"/>
          <w:kern w:val="0"/>
          <w:szCs w:val="20"/>
        </w:rPr>
        <w:t>H. Chang</w:t>
      </w:r>
      <w:r w:rsidRPr="00AD3413">
        <w:rPr>
          <w:rFonts w:asciiTheme="majorHAnsi" w:eastAsiaTheme="majorHAnsi" w:hAnsiTheme="majorHAnsi" w:cs="Times New Roman"/>
          <w:szCs w:val="20"/>
          <w:vertAlign w:val="superscript"/>
        </w:rPr>
        <w:t>1</w:t>
      </w:r>
      <w:r w:rsidRPr="00AD3413">
        <w:rPr>
          <w:rFonts w:eastAsiaTheme="minorHAnsi"/>
          <w:bCs/>
          <w:color w:val="000000"/>
          <w:kern w:val="0"/>
          <w:szCs w:val="20"/>
        </w:rPr>
        <w:t>, J. Lim</w:t>
      </w:r>
      <w:r w:rsidRPr="00AD3413">
        <w:rPr>
          <w:rFonts w:asciiTheme="majorHAnsi" w:eastAsiaTheme="majorHAnsi" w:hAnsiTheme="majorHAnsi" w:cs="Times New Roman"/>
          <w:szCs w:val="20"/>
          <w:vertAlign w:val="superscript"/>
        </w:rPr>
        <w:t>1</w:t>
      </w:r>
      <w:r w:rsidRPr="00AD3413">
        <w:rPr>
          <w:rFonts w:eastAsiaTheme="minorHAnsi"/>
          <w:bCs/>
          <w:color w:val="000000"/>
          <w:kern w:val="0"/>
          <w:szCs w:val="20"/>
        </w:rPr>
        <w:t>, M. Ha, and V. N. Kim. (2014) “TAIL-seq: genome-wide determination of poly(A) tail length and 3′ end modifications.” Molecular Cell, 53(6):1044–1052.</w:t>
      </w:r>
    </w:p>
    <w:p w:rsidR="00D444A4" w:rsidRPr="00AD3413" w:rsidRDefault="003E3A3B">
      <w:pPr>
        <w:pStyle w:val="a3"/>
        <w:widowControl/>
        <w:numPr>
          <w:ilvl w:val="0"/>
          <w:numId w:val="2"/>
        </w:numPr>
        <w:wordWrap/>
        <w:autoSpaceDE/>
        <w:autoSpaceDN/>
        <w:spacing w:after="0" w:line="240" w:lineRule="auto"/>
        <w:ind w:left="284" w:hanging="284"/>
        <w:contextualSpacing w:val="0"/>
        <w:rPr>
          <w:rFonts w:eastAsiaTheme="minorHAnsi"/>
          <w:bCs/>
          <w:color w:val="000000"/>
          <w:kern w:val="0"/>
          <w:szCs w:val="20"/>
        </w:rPr>
      </w:pPr>
      <w:r w:rsidRPr="00AD3413">
        <w:rPr>
          <w:rFonts w:eastAsiaTheme="minorHAnsi"/>
          <w:bCs/>
          <w:color w:val="000000"/>
          <w:kern w:val="0"/>
          <w:szCs w:val="20"/>
        </w:rPr>
        <w:lastRenderedPageBreak/>
        <w:t>J. Cho</w:t>
      </w:r>
      <w:r w:rsidRPr="00AD3413">
        <w:rPr>
          <w:rFonts w:asciiTheme="majorHAnsi" w:eastAsiaTheme="majorHAnsi" w:hAnsiTheme="majorHAnsi" w:cs="Times New Roman"/>
          <w:szCs w:val="20"/>
          <w:vertAlign w:val="superscript"/>
        </w:rPr>
        <w:t>1</w:t>
      </w:r>
      <w:r w:rsidRPr="00AD3413">
        <w:rPr>
          <w:rFonts w:eastAsiaTheme="minorHAnsi"/>
          <w:bCs/>
          <w:color w:val="000000"/>
          <w:kern w:val="0"/>
          <w:szCs w:val="20"/>
        </w:rPr>
        <w:t>, H. Chang</w:t>
      </w:r>
      <w:r w:rsidRPr="00AD3413">
        <w:rPr>
          <w:rFonts w:asciiTheme="majorHAnsi" w:eastAsiaTheme="majorHAnsi" w:hAnsiTheme="majorHAnsi" w:cs="Times New Roman"/>
          <w:szCs w:val="20"/>
          <w:vertAlign w:val="superscript"/>
        </w:rPr>
        <w:t>1</w:t>
      </w:r>
      <w:r w:rsidRPr="00AD3413">
        <w:rPr>
          <w:rFonts w:eastAsiaTheme="minorHAnsi"/>
          <w:bCs/>
          <w:color w:val="000000"/>
          <w:kern w:val="0"/>
          <w:szCs w:val="20"/>
        </w:rPr>
        <w:t>, S. C. Kwon, B. Kim, Y. Kim, J. Cho</w:t>
      </w:r>
      <w:r w:rsidRPr="00AD3413">
        <w:rPr>
          <w:rFonts w:eastAsiaTheme="minorHAnsi"/>
          <w:bCs/>
          <w:color w:val="000000"/>
          <w:kern w:val="0"/>
          <w:szCs w:val="20"/>
        </w:rPr>
        <w:t>e, M. Ha, Y. K. Kim, and V. N. Kim. (2012) “LIN28A is a suppressor of ER-associated translation in embryonic stem cells.” Cell, 151(4):765–777.</w:t>
      </w:r>
    </w:p>
    <w:p w:rsidR="00D444A4" w:rsidRPr="00AD3413" w:rsidRDefault="003E3A3B">
      <w:pPr>
        <w:spacing w:before="240" w:after="0" w:line="240" w:lineRule="auto"/>
        <w:rPr>
          <w:rFonts w:eastAsiaTheme="minorHAnsi"/>
          <w:szCs w:val="20"/>
        </w:rPr>
      </w:pPr>
      <w:r w:rsidRPr="00AD3413">
        <w:rPr>
          <w:rFonts w:asciiTheme="majorHAnsi" w:eastAsiaTheme="majorHAnsi" w:hAnsiTheme="majorHAnsi" w:cs="Times New Roman"/>
          <w:szCs w:val="20"/>
          <w:vertAlign w:val="superscript"/>
        </w:rPr>
        <w:t>1</w:t>
      </w:r>
      <w:r w:rsidRPr="00AD3413">
        <w:rPr>
          <w:rFonts w:asciiTheme="majorHAnsi" w:eastAsiaTheme="majorHAnsi" w:hAnsiTheme="majorHAnsi" w:cs="Times New Roman"/>
          <w:szCs w:val="20"/>
        </w:rPr>
        <w:t xml:space="preserve"> Co-first authors</w:t>
      </w:r>
    </w:p>
    <w:p w:rsidR="00D444A4" w:rsidRDefault="00D444A4">
      <w:pPr>
        <w:widowControl/>
        <w:wordWrap/>
        <w:autoSpaceDE/>
        <w:autoSpaceDN/>
        <w:rPr>
          <w:rFonts w:ascii="Tahoma" w:hAnsi="Tahoma" w:cs="Tahoma"/>
          <w:sz w:val="32"/>
          <w:szCs w:val="32"/>
        </w:rPr>
      </w:pPr>
      <w:bookmarkStart w:id="1" w:name="_GoBack"/>
      <w:bookmarkEnd w:id="1"/>
    </w:p>
    <w:sectPr w:rsidR="00D444A4">
      <w:pgSz w:w="11906" w:h="16838"/>
      <w:pgMar w:top="1701" w:right="1440" w:bottom="1440" w:left="1440" w:header="851" w:footer="9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3A3B" w:rsidRDefault="003E3A3B" w:rsidP="008D167E">
      <w:pPr>
        <w:spacing w:after="0" w:line="240" w:lineRule="auto"/>
      </w:pPr>
      <w:r>
        <w:separator/>
      </w:r>
    </w:p>
  </w:endnote>
  <w:endnote w:type="continuationSeparator" w:id="0">
    <w:p w:rsidR="003E3A3B" w:rsidRDefault="003E3A3B" w:rsidP="008D16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바른고딕">
    <w:altName w:val="Times New Roman"/>
    <w:panose1 w:val="020B0603020101020101"/>
    <w:charset w:val="81"/>
    <w:family w:val="modern"/>
    <w:pitch w:val="variable"/>
    <w:sig w:usb0="800002A7" w:usb1="09D77CFB" w:usb2="00000010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Myeongjo">
    <w:altName w:val="맑은 고딕 Semilight"/>
    <w:charset w:val="81"/>
    <w:family w:val="roman"/>
    <w:pitch w:val="variable"/>
    <w:sig w:usb0="00000000" w:usb1="09D7FCFB" w:usb2="00000010" w:usb3="00000000" w:csb0="002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3A3B" w:rsidRDefault="003E3A3B" w:rsidP="008D167E">
      <w:pPr>
        <w:spacing w:after="0" w:line="240" w:lineRule="auto"/>
      </w:pPr>
      <w:r>
        <w:separator/>
      </w:r>
    </w:p>
  </w:footnote>
  <w:footnote w:type="continuationSeparator" w:id="0">
    <w:p w:rsidR="003E3A3B" w:rsidRDefault="003E3A3B" w:rsidP="008D16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D3A99"/>
    <w:multiLevelType w:val="hybridMultilevel"/>
    <w:tmpl w:val="ACF609E0"/>
    <w:lvl w:ilvl="0" w:tplc="55F61FD2">
      <w:start w:val="1"/>
      <w:numFmt w:val="decimal"/>
      <w:lvlText w:val="%1."/>
      <w:lvlJc w:val="left"/>
      <w:pPr>
        <w:ind w:left="400" w:hanging="400"/>
      </w:pPr>
    </w:lvl>
    <w:lvl w:ilvl="1" w:tplc="48AC836A">
      <w:start w:val="1"/>
      <w:numFmt w:val="upperLetter"/>
      <w:lvlText w:val="%2."/>
      <w:lvlJc w:val="left"/>
      <w:pPr>
        <w:ind w:left="7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" w15:restartNumberingAfterBreak="0">
    <w:nsid w:val="1D306E04"/>
    <w:multiLevelType w:val="hybridMultilevel"/>
    <w:tmpl w:val="D5B8B56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bordersDoNotSurroundHeader/>
  <w:bordersDoNotSurroundFooter/>
  <w:hideGrammaticalErrors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4A4"/>
    <w:rsid w:val="003E3A3B"/>
    <w:rsid w:val="00660B4E"/>
    <w:rsid w:val="008D167E"/>
    <w:rsid w:val="00AD3413"/>
    <w:rsid w:val="00D44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3C11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="720"/>
      <w:contextualSpacing/>
    </w:pPr>
  </w:style>
  <w:style w:type="character" w:customStyle="1" w:styleId="Char">
    <w:name w:val="머리글 Char"/>
    <w:basedOn w:val="a0"/>
  </w:style>
  <w:style w:type="paragraph" w:styleId="a4">
    <w:name w:val="header"/>
    <w:basedOn w:val="a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</w:style>
  <w:style w:type="paragraph" w:styleId="a5">
    <w:name w:val="footer"/>
    <w:basedOn w:val="a"/>
    <w:unhideWhenUsed/>
    <w:pPr>
      <w:tabs>
        <w:tab w:val="center" w:pos="4513"/>
        <w:tab w:val="right" w:pos="9026"/>
      </w:tabs>
      <w:snapToGrid w:val="0"/>
    </w:pPr>
  </w:style>
  <w:style w:type="paragraph" w:styleId="a6">
    <w:name w:val="Balloon Text"/>
    <w:basedOn w:val="a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6"/>
      <w:szCs w:val="16"/>
    </w:rPr>
  </w:style>
  <w:style w:type="paragraph" w:styleId="a7">
    <w:name w:val="Normal (Web)"/>
    <w:basedOn w:val="a"/>
    <w:semiHidden/>
    <w:unhideWhenUsed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24"/>
      <w:szCs w:val="24"/>
    </w:rPr>
  </w:style>
  <w:style w:type="character" w:customStyle="1" w:styleId="Char1">
    <w:name w:val="풍선 도움말 텍스트 Char"/>
    <w:basedOn w:val="a0"/>
    <w:semiHidden/>
    <w:rPr>
      <w:rFonts w:asciiTheme="majorHAnsi" w:eastAsiaTheme="majorEastAsia" w:hAnsiTheme="majorHAnsi" w:cstheme="majorBidi"/>
      <w:sz w:val="16"/>
      <w:szCs w:val="16"/>
    </w:rPr>
  </w:style>
  <w:style w:type="character" w:styleId="a8">
    <w:name w:val="Hyperlink"/>
    <w:basedOn w:val="a0"/>
    <w:unhideWhenUsed/>
    <w:rPr>
      <w:color w:val="0000FF"/>
      <w:u w:val="single"/>
    </w:rPr>
  </w:style>
  <w:style w:type="paragraph" w:customStyle="1" w:styleId="DataField11pt-Single">
    <w:name w:val="Data Field 11pt-Single"/>
    <w:basedOn w:val="a"/>
    <w:qFormat/>
    <w:pPr>
      <w:widowControl/>
      <w:wordWrap/>
      <w:spacing w:after="0" w:line="240" w:lineRule="auto"/>
      <w:jc w:val="left"/>
    </w:pPr>
    <w:rPr>
      <w:rFonts w:ascii="Arial" w:hAnsi="Arial" w:cs="Arial"/>
      <w:kern w:val="0"/>
      <w:sz w:val="22"/>
      <w:szCs w:val="20"/>
      <w:lang w:eastAsia="en-US"/>
    </w:rPr>
  </w:style>
  <w:style w:type="paragraph" w:customStyle="1" w:styleId="a9">
    <w:name w:val="바탕글"/>
    <w:basedOn w:val="a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customStyle="1" w:styleId="FrameContents">
    <w:name w:val="Frame Contents"/>
    <w:basedOn w:val="a"/>
    <w:qFormat/>
    <w:pPr>
      <w:wordWrap/>
      <w:autoSpaceDE/>
      <w:autoSpaceDN/>
    </w:pPr>
  </w:style>
  <w:style w:type="character" w:customStyle="1" w:styleId="gmaildefault">
    <w:name w:val="gmail_default"/>
    <w:basedOn w:val="a0"/>
  </w:style>
  <w:style w:type="character" w:customStyle="1" w:styleId="1">
    <w:name w:val="확인되지 않은 멘션1"/>
    <w:basedOn w:val="a0"/>
    <w:semiHidden/>
    <w:unhideWhenUsed/>
    <w:rPr>
      <w:color w:val="808080"/>
      <w:shd w:val="clear" w:color="auto" w:fill="E6E6E6"/>
    </w:rPr>
  </w:style>
  <w:style w:type="character" w:customStyle="1" w:styleId="DataField11pt-SingleChar">
    <w:name w:val="Data Field 11pt-Single Char"/>
    <w:rPr>
      <w:rFonts w:ascii="Arial" w:hAnsi="Arial" w:cs="Arial"/>
      <w:kern w:val="0"/>
      <w:sz w:val="22"/>
      <w:szCs w:val="20"/>
      <w:lang w:eastAsia="en-US"/>
    </w:rPr>
  </w:style>
  <w:style w:type="paragraph" w:customStyle="1" w:styleId="DataField10pt">
    <w:name w:val="Data Field 10pt"/>
    <w:basedOn w:val="a"/>
    <w:qFormat/>
    <w:pPr>
      <w:widowControl/>
      <w:wordWrap/>
      <w:spacing w:after="0" w:line="240" w:lineRule="auto"/>
      <w:jc w:val="left"/>
    </w:pPr>
    <w:rPr>
      <w:rFonts w:ascii="Arial" w:hAnsi="Arial" w:cs="Arial"/>
      <w:kern w:val="0"/>
      <w:szCs w:val="20"/>
      <w:lang w:eastAsia="en-US"/>
    </w:rPr>
  </w:style>
  <w:style w:type="paragraph" w:customStyle="1" w:styleId="Default">
    <w:name w:val="Default"/>
    <w:pPr>
      <w:widowControl w:val="0"/>
      <w:autoSpaceDE w:val="0"/>
      <w:autoSpaceDN w:val="0"/>
      <w:spacing w:after="0" w:line="240" w:lineRule="auto"/>
      <w:jc w:val="left"/>
    </w:pPr>
    <w:rPr>
      <w:rFonts w:ascii="맑은 고딕" w:eastAsia="맑은 고딕" w:cs="맑은 고딕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439</Words>
  <Characters>2508</Characters>
  <Application>Microsoft Office Word</Application>
  <DocSecurity>0</DocSecurity>
  <Lines>20</Lines>
  <Paragraphs>5</Paragraphs>
  <ScaleCrop>false</ScaleCrop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2018-11-29T07:27:00Z</dcterms:created>
  <dcterms:modified xsi:type="dcterms:W3CDTF">2023-01-05T02:17:00Z</dcterms:modified>
  <cp:version>0900.0001.01</cp:version>
</cp:coreProperties>
</file>