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563F724" w14:textId="79BDC908" w:rsidR="00AE437A" w:rsidRPr="006445A8" w:rsidRDefault="00307207">
      <w:pPr>
        <w:pStyle w:val="Default"/>
        <w:spacing w:line="276" w:lineRule="auto"/>
        <w:rPr>
          <w:rFonts w:asciiTheme="majorHAnsi" w:eastAsiaTheme="majorHAnsi" w:hAnsiTheme="majorHAnsi" w:cs="Wingdings"/>
          <w:b/>
          <w:sz w:val="32"/>
          <w:szCs w:val="32"/>
        </w:rPr>
      </w:pPr>
      <w:r w:rsidRPr="006445A8">
        <w:rPr>
          <w:rFonts w:asciiTheme="majorHAnsi" w:eastAsiaTheme="majorHAnsi" w:hAnsiTheme="majorHAnsi" w:cs="Wingdings" w:hint="eastAsia"/>
          <w:b/>
          <w:sz w:val="32"/>
          <w:szCs w:val="32"/>
        </w:rPr>
        <w:t xml:space="preserve">강의개요 </w:t>
      </w:r>
    </w:p>
    <w:p w14:paraId="05E685E0" w14:textId="46A7D532" w:rsidR="00B216A1" w:rsidRPr="00E708EF" w:rsidRDefault="00B216A1">
      <w:pPr>
        <w:pStyle w:val="Default"/>
        <w:spacing w:line="276" w:lineRule="auto"/>
        <w:ind w:firstLineChars="100" w:firstLine="320"/>
        <w:rPr>
          <w:rFonts w:ascii="NanumMyeongjo" w:eastAsia="NanumMyeongjo" w:hAnsi="NanumMyeongjo"/>
          <w:sz w:val="32"/>
          <w:szCs w:val="32"/>
        </w:rPr>
      </w:pPr>
    </w:p>
    <w:p w14:paraId="77AA9699" w14:textId="0F890C58" w:rsidR="00B216A1" w:rsidRPr="006445A8" w:rsidRDefault="00B46605">
      <w:pPr>
        <w:pStyle w:val="Default"/>
        <w:spacing w:line="276" w:lineRule="auto"/>
        <w:jc w:val="center"/>
        <w:rPr>
          <w:rFonts w:ascii="Tahoma" w:eastAsia="NanumMyeongjo" w:hAnsi="Tahoma" w:cs="Tahoma"/>
          <w:sz w:val="22"/>
          <w:szCs w:val="23"/>
        </w:rPr>
      </w:pPr>
      <w:r w:rsidRPr="006445A8">
        <w:rPr>
          <w:rFonts w:ascii="Tahoma" w:eastAsia="NanumMyeongjo" w:hAnsi="Tahoma" w:cs="Tahoma"/>
          <w:sz w:val="36"/>
          <w:szCs w:val="36"/>
        </w:rPr>
        <w:t>Recent Advances in AI for Healthcare</w:t>
      </w:r>
    </w:p>
    <w:p w14:paraId="66605C92" w14:textId="77777777" w:rsidR="00B216A1" w:rsidRPr="00E708EF" w:rsidRDefault="00B216A1">
      <w:pPr>
        <w:pStyle w:val="Default"/>
        <w:spacing w:line="276" w:lineRule="auto"/>
        <w:rPr>
          <w:rFonts w:ascii="NanumMyeongjo" w:eastAsia="NanumMyeongjo" w:hAnsi="NanumMyeongjo"/>
          <w:sz w:val="23"/>
          <w:szCs w:val="23"/>
        </w:rPr>
      </w:pPr>
    </w:p>
    <w:p w14:paraId="19CC49F2" w14:textId="1B40D7E3" w:rsidR="00B216A1" w:rsidRPr="006445A8" w:rsidRDefault="008F7CF6">
      <w:pPr>
        <w:pStyle w:val="Default"/>
        <w:spacing w:line="276" w:lineRule="auto"/>
        <w:jc w:val="both"/>
        <w:rPr>
          <w:rFonts w:asciiTheme="minorEastAsia" w:eastAsiaTheme="minorEastAsia" w:hAnsiTheme="minorEastAsia"/>
          <w:sz w:val="20"/>
          <w:szCs w:val="20"/>
        </w:rPr>
      </w:pPr>
      <w:r w:rsidRPr="006445A8">
        <w:rPr>
          <w:rFonts w:asciiTheme="minorEastAsia" w:eastAsiaTheme="minorEastAsia" w:hAnsiTheme="minorEastAsia" w:hint="eastAsia"/>
          <w:sz w:val="20"/>
          <w:szCs w:val="20"/>
        </w:rPr>
        <w:t xml:space="preserve">  </w:t>
      </w:r>
      <w:r w:rsidR="00B46605" w:rsidRPr="006445A8">
        <w:rPr>
          <w:rFonts w:asciiTheme="minorEastAsia" w:eastAsiaTheme="minorEastAsia" w:hAnsiTheme="minorEastAsia"/>
          <w:sz w:val="20"/>
          <w:szCs w:val="20"/>
        </w:rPr>
        <w:t>2016</w:t>
      </w:r>
      <w:r w:rsidR="00B46605" w:rsidRPr="006445A8">
        <w:rPr>
          <w:rFonts w:asciiTheme="minorEastAsia" w:eastAsiaTheme="minorEastAsia" w:hAnsiTheme="minorEastAsia" w:hint="eastAsia"/>
          <w:sz w:val="20"/>
          <w:szCs w:val="20"/>
        </w:rPr>
        <w:t>년 딥러닝 기반 인공지능 기술이 의료 진단 영역에 소개되어 세상을 놀라게 한 이후 이미 많은 의료인공지능 기술이 발전하고 관련 스타트업이 빠르게 상장을 하고,</w:t>
      </w:r>
      <w:r w:rsidR="00B46605" w:rsidRPr="006445A8">
        <w:rPr>
          <w:rFonts w:asciiTheme="minorEastAsia" w:eastAsiaTheme="minorEastAsia" w:hAnsiTheme="minorEastAsia"/>
          <w:sz w:val="20"/>
          <w:szCs w:val="20"/>
        </w:rPr>
        <w:t xml:space="preserve"> </w:t>
      </w:r>
      <w:r w:rsidR="00B46605" w:rsidRPr="006445A8">
        <w:rPr>
          <w:rFonts w:asciiTheme="minorEastAsia" w:eastAsiaTheme="minorEastAsia" w:hAnsiTheme="minorEastAsia" w:hint="eastAsia"/>
          <w:sz w:val="20"/>
          <w:szCs w:val="20"/>
        </w:rPr>
        <w:t>의료 현장 구석 구석에 인공지능 기술이 녹아들고 있다.</w:t>
      </w:r>
      <w:r w:rsidR="00B46605" w:rsidRPr="006445A8">
        <w:rPr>
          <w:rFonts w:asciiTheme="minorEastAsia" w:eastAsiaTheme="minorEastAsia" w:hAnsiTheme="minorEastAsia"/>
          <w:sz w:val="20"/>
          <w:szCs w:val="20"/>
        </w:rPr>
        <w:t xml:space="preserve"> </w:t>
      </w:r>
      <w:r w:rsidR="00B46605" w:rsidRPr="006445A8">
        <w:rPr>
          <w:rFonts w:asciiTheme="minorEastAsia" w:eastAsiaTheme="minorEastAsia" w:hAnsiTheme="minorEastAsia" w:hint="eastAsia"/>
          <w:sz w:val="20"/>
          <w:szCs w:val="20"/>
        </w:rPr>
        <w:t>하지만 현존하는</w:t>
      </w:r>
      <w:r w:rsidR="00B46605" w:rsidRPr="006445A8">
        <w:rPr>
          <w:rFonts w:asciiTheme="minorEastAsia" w:eastAsiaTheme="minorEastAsia" w:hAnsiTheme="minorEastAsia"/>
          <w:sz w:val="20"/>
          <w:szCs w:val="20"/>
        </w:rPr>
        <w:t xml:space="preserve"> AI </w:t>
      </w:r>
      <w:r w:rsidR="00B46605" w:rsidRPr="006445A8">
        <w:rPr>
          <w:rFonts w:asciiTheme="minorEastAsia" w:eastAsiaTheme="minorEastAsia" w:hAnsiTheme="minorEastAsia" w:hint="eastAsia"/>
          <w:sz w:val="20"/>
          <w:szCs w:val="20"/>
        </w:rPr>
        <w:t>기술은 많은 데이타와 고비용의 레이블 데이타를 요구하고 있다,</w:t>
      </w:r>
      <w:r w:rsidR="00B46605" w:rsidRPr="006445A8">
        <w:rPr>
          <w:rFonts w:asciiTheme="minorEastAsia" w:eastAsiaTheme="minorEastAsia" w:hAnsiTheme="minorEastAsia"/>
          <w:sz w:val="20"/>
          <w:szCs w:val="20"/>
        </w:rPr>
        <w:t xml:space="preserve">  </w:t>
      </w:r>
    </w:p>
    <w:p w14:paraId="4D3D9AE3" w14:textId="63A88164" w:rsidR="00B216A1" w:rsidRPr="006445A8" w:rsidRDefault="008F7CF6">
      <w:pPr>
        <w:pStyle w:val="Default"/>
        <w:spacing w:line="276" w:lineRule="auto"/>
        <w:jc w:val="both"/>
        <w:rPr>
          <w:rFonts w:asciiTheme="minorEastAsia" w:eastAsiaTheme="minorEastAsia" w:hAnsiTheme="minorEastAsia"/>
          <w:sz w:val="20"/>
          <w:szCs w:val="20"/>
        </w:rPr>
      </w:pPr>
      <w:r w:rsidRPr="006445A8">
        <w:rPr>
          <w:rFonts w:asciiTheme="minorEastAsia" w:eastAsiaTheme="minorEastAsia" w:hAnsiTheme="minorEastAsia" w:hint="eastAsia"/>
          <w:sz w:val="20"/>
          <w:szCs w:val="20"/>
        </w:rPr>
        <w:t xml:space="preserve">  본 강의에서는 </w:t>
      </w:r>
      <w:r w:rsidR="00B46605" w:rsidRPr="006445A8">
        <w:rPr>
          <w:rFonts w:asciiTheme="minorEastAsia" w:eastAsiaTheme="minorEastAsia" w:hAnsiTheme="minorEastAsia" w:hint="eastAsia"/>
          <w:sz w:val="20"/>
          <w:szCs w:val="20"/>
        </w:rPr>
        <w:t>이러한 문제를</w:t>
      </w:r>
      <w:r w:rsidRPr="006445A8">
        <w:rPr>
          <w:rFonts w:asciiTheme="minorEastAsia" w:eastAsiaTheme="minorEastAsia" w:hAnsiTheme="minorEastAsia" w:hint="eastAsia"/>
          <w:sz w:val="20"/>
          <w:szCs w:val="20"/>
        </w:rPr>
        <w:t xml:space="preserve"> </w:t>
      </w:r>
      <w:r w:rsidR="00B46605" w:rsidRPr="006445A8">
        <w:rPr>
          <w:rFonts w:asciiTheme="minorEastAsia" w:eastAsiaTheme="minorEastAsia" w:hAnsiTheme="minorEastAsia" w:hint="eastAsia"/>
          <w:sz w:val="20"/>
          <w:szCs w:val="20"/>
        </w:rPr>
        <w:t xml:space="preserve">해결하고 위해 최근에 제시되고 있는 다양한 </w:t>
      </w:r>
      <w:r w:rsidR="00B46605" w:rsidRPr="006445A8">
        <w:rPr>
          <w:rFonts w:asciiTheme="minorEastAsia" w:eastAsiaTheme="minorEastAsia" w:hAnsiTheme="minorEastAsia"/>
          <w:sz w:val="20"/>
          <w:szCs w:val="20"/>
        </w:rPr>
        <w:t>AI</w:t>
      </w:r>
      <w:r w:rsidR="00B46605" w:rsidRPr="006445A8">
        <w:rPr>
          <w:rFonts w:asciiTheme="minorEastAsia" w:eastAsiaTheme="minorEastAsia" w:hAnsiTheme="minorEastAsia" w:hint="eastAsia"/>
          <w:sz w:val="20"/>
          <w:szCs w:val="20"/>
        </w:rPr>
        <w:t xml:space="preserve"> 기술이 의료영역에 어떻게 사용되고 있는 지를 설명한다.</w:t>
      </w:r>
      <w:r w:rsidR="00B46605" w:rsidRPr="006445A8">
        <w:rPr>
          <w:rFonts w:asciiTheme="minorEastAsia" w:eastAsiaTheme="minorEastAsia" w:hAnsiTheme="minorEastAsia"/>
          <w:sz w:val="20"/>
          <w:szCs w:val="20"/>
        </w:rPr>
        <w:t xml:space="preserve"> </w:t>
      </w:r>
      <w:r w:rsidR="00B46605" w:rsidRPr="006445A8">
        <w:rPr>
          <w:rFonts w:asciiTheme="minorEastAsia" w:eastAsiaTheme="minorEastAsia" w:hAnsiTheme="minorEastAsia" w:hint="eastAsia"/>
          <w:sz w:val="20"/>
          <w:szCs w:val="20"/>
        </w:rPr>
        <w:t xml:space="preserve">특히 </w:t>
      </w:r>
      <w:r w:rsidR="00B46605" w:rsidRPr="006445A8">
        <w:rPr>
          <w:rFonts w:asciiTheme="minorEastAsia" w:eastAsiaTheme="minorEastAsia" w:hAnsiTheme="minorEastAsia"/>
          <w:sz w:val="20"/>
          <w:szCs w:val="20"/>
        </w:rPr>
        <w:t xml:space="preserve">Transform, Vision Transformer, </w:t>
      </w:r>
      <w:r w:rsidR="00B46605" w:rsidRPr="006445A8">
        <w:rPr>
          <w:rFonts w:asciiTheme="minorEastAsia" w:eastAsiaTheme="minorEastAsia" w:hAnsiTheme="minorEastAsia" w:hint="eastAsia"/>
          <w:sz w:val="20"/>
          <w:szCs w:val="20"/>
        </w:rPr>
        <w:t>및 강조학습 및 자기지도 학습 기술 대해 원리를 설명하고,</w:t>
      </w:r>
      <w:r w:rsidR="00B46605" w:rsidRPr="006445A8">
        <w:rPr>
          <w:rFonts w:asciiTheme="minorEastAsia" w:eastAsiaTheme="minorEastAsia" w:hAnsiTheme="minorEastAsia"/>
          <w:sz w:val="20"/>
          <w:szCs w:val="20"/>
        </w:rPr>
        <w:t xml:space="preserve"> </w:t>
      </w:r>
      <w:r w:rsidR="00B46605" w:rsidRPr="006445A8">
        <w:rPr>
          <w:rFonts w:asciiTheme="minorEastAsia" w:eastAsiaTheme="minorEastAsia" w:hAnsiTheme="minorEastAsia" w:hint="eastAsia"/>
          <w:sz w:val="20"/>
          <w:szCs w:val="20"/>
        </w:rPr>
        <w:t>이를 통하여 의료에 적용된 예를 소개한다.</w:t>
      </w:r>
      <w:r w:rsidR="00B46605" w:rsidRPr="006445A8">
        <w:rPr>
          <w:rFonts w:asciiTheme="minorEastAsia" w:eastAsiaTheme="minorEastAsia" w:hAnsiTheme="minorEastAsia"/>
          <w:sz w:val="20"/>
          <w:szCs w:val="20"/>
        </w:rPr>
        <w:t xml:space="preserve"> </w:t>
      </w:r>
      <w:r w:rsidR="00B46605" w:rsidRPr="006445A8">
        <w:rPr>
          <w:rFonts w:asciiTheme="minorEastAsia" w:eastAsiaTheme="minorEastAsia" w:hAnsiTheme="minorEastAsia" w:hint="eastAsia"/>
          <w:sz w:val="20"/>
          <w:szCs w:val="20"/>
        </w:rPr>
        <w:t xml:space="preserve">또한 최근에 중요한 주제로 떠오르고 있는 원천 모델 </w:t>
      </w:r>
      <w:r w:rsidR="00B46605" w:rsidRPr="006445A8">
        <w:rPr>
          <w:rFonts w:asciiTheme="minorEastAsia" w:eastAsiaTheme="minorEastAsia" w:hAnsiTheme="minorEastAsia"/>
          <w:sz w:val="20"/>
          <w:szCs w:val="20"/>
        </w:rPr>
        <w:t>(foundation model)</w:t>
      </w:r>
      <w:r w:rsidR="00B46605" w:rsidRPr="006445A8">
        <w:rPr>
          <w:rFonts w:asciiTheme="minorEastAsia" w:eastAsiaTheme="minorEastAsia" w:hAnsiTheme="minorEastAsia" w:hint="eastAsia"/>
          <w:sz w:val="20"/>
          <w:szCs w:val="20"/>
        </w:rPr>
        <w:t>에 대한 설명을 하며,</w:t>
      </w:r>
      <w:r w:rsidR="00B46605" w:rsidRPr="006445A8">
        <w:rPr>
          <w:rFonts w:asciiTheme="minorEastAsia" w:eastAsiaTheme="minorEastAsia" w:hAnsiTheme="minorEastAsia"/>
          <w:sz w:val="20"/>
          <w:szCs w:val="20"/>
        </w:rPr>
        <w:t xml:space="preserve"> </w:t>
      </w:r>
      <w:r w:rsidR="00B46605" w:rsidRPr="006445A8">
        <w:rPr>
          <w:rFonts w:asciiTheme="minorEastAsia" w:eastAsiaTheme="minorEastAsia" w:hAnsiTheme="minorEastAsia" w:hint="eastAsia"/>
          <w:sz w:val="20"/>
          <w:szCs w:val="20"/>
        </w:rPr>
        <w:t xml:space="preserve">이것이 어떻게 의료현장의 </w:t>
      </w:r>
      <w:r w:rsidR="00B46605" w:rsidRPr="006445A8">
        <w:rPr>
          <w:rFonts w:asciiTheme="minorEastAsia" w:eastAsiaTheme="minorEastAsia" w:hAnsiTheme="minorEastAsia"/>
          <w:sz w:val="20"/>
          <w:szCs w:val="20"/>
        </w:rPr>
        <w:t>AI</w:t>
      </w:r>
      <w:r w:rsidR="00B46605" w:rsidRPr="006445A8">
        <w:rPr>
          <w:rFonts w:asciiTheme="minorEastAsia" w:eastAsiaTheme="minorEastAsia" w:hAnsiTheme="minorEastAsia" w:hint="eastAsia"/>
          <w:sz w:val="20"/>
          <w:szCs w:val="20"/>
        </w:rPr>
        <w:t>를 혁신 시킬수 있는지</w:t>
      </w:r>
      <w:r w:rsidR="00AC0B38" w:rsidRPr="006445A8">
        <w:rPr>
          <w:rFonts w:asciiTheme="minorEastAsia" w:eastAsiaTheme="minorEastAsia" w:hAnsiTheme="minorEastAsia"/>
          <w:sz w:val="20"/>
          <w:szCs w:val="20"/>
        </w:rPr>
        <w:t xml:space="preserve"> </w:t>
      </w:r>
      <w:r w:rsidR="00AC0B38" w:rsidRPr="006445A8">
        <w:rPr>
          <w:rFonts w:asciiTheme="minorEastAsia" w:eastAsiaTheme="minorEastAsia" w:hAnsiTheme="minorEastAsia" w:hint="eastAsia"/>
          <w:sz w:val="20"/>
          <w:szCs w:val="20"/>
        </w:rPr>
        <w:t>논의한다.</w:t>
      </w:r>
      <w:r w:rsidR="00AC0B38" w:rsidRPr="006445A8">
        <w:rPr>
          <w:rFonts w:asciiTheme="minorEastAsia" w:eastAsiaTheme="minorEastAsia" w:hAnsiTheme="minorEastAsia"/>
          <w:sz w:val="20"/>
          <w:szCs w:val="20"/>
        </w:rPr>
        <w:t xml:space="preserve"> </w:t>
      </w:r>
    </w:p>
    <w:p w14:paraId="4F6BC55D" w14:textId="77777777" w:rsidR="00B216A1" w:rsidRPr="006445A8" w:rsidRDefault="008F7CF6">
      <w:pPr>
        <w:pStyle w:val="Default"/>
        <w:spacing w:line="276" w:lineRule="auto"/>
        <w:jc w:val="both"/>
        <w:rPr>
          <w:rFonts w:asciiTheme="minorEastAsia" w:eastAsiaTheme="minorEastAsia" w:hAnsiTheme="minorEastAsia" w:cs="굴림"/>
          <w:bCs/>
          <w:sz w:val="20"/>
          <w:szCs w:val="20"/>
        </w:rPr>
      </w:pPr>
      <w:r w:rsidRPr="006445A8">
        <w:rPr>
          <w:rFonts w:asciiTheme="minorEastAsia" w:eastAsiaTheme="minorEastAsia" w:hAnsiTheme="minorEastAsia" w:cs="굴림" w:hint="eastAsia"/>
          <w:bCs/>
          <w:sz w:val="20"/>
          <w:szCs w:val="20"/>
        </w:rPr>
        <w:t xml:space="preserve">  강의는 다음의 내용을 포함한다:</w:t>
      </w:r>
    </w:p>
    <w:p w14:paraId="747F64E3" w14:textId="16A31A8C" w:rsidR="00B216A1" w:rsidRPr="006445A8" w:rsidRDefault="00AC0B38">
      <w:pPr>
        <w:pStyle w:val="Default"/>
        <w:numPr>
          <w:ilvl w:val="0"/>
          <w:numId w:val="1"/>
        </w:numPr>
        <w:spacing w:line="276" w:lineRule="auto"/>
        <w:jc w:val="both"/>
        <w:rPr>
          <w:rFonts w:asciiTheme="minorEastAsia" w:eastAsiaTheme="minorEastAsia" w:hAnsiTheme="minorEastAsia"/>
          <w:sz w:val="20"/>
          <w:szCs w:val="20"/>
        </w:rPr>
      </w:pPr>
      <w:r w:rsidRPr="006445A8">
        <w:rPr>
          <w:rFonts w:asciiTheme="minorEastAsia" w:eastAsiaTheme="minorEastAsia" w:hAnsiTheme="minorEastAsia"/>
          <w:sz w:val="20"/>
          <w:szCs w:val="20"/>
        </w:rPr>
        <w:t>Transformer, Vision Transformer</w:t>
      </w:r>
    </w:p>
    <w:p w14:paraId="4C537366" w14:textId="348076B0" w:rsidR="00AC0B38" w:rsidRPr="006445A8" w:rsidRDefault="00AC0B38" w:rsidP="00AC0B38">
      <w:pPr>
        <w:pStyle w:val="Default"/>
        <w:numPr>
          <w:ilvl w:val="0"/>
          <w:numId w:val="1"/>
        </w:numPr>
        <w:spacing w:line="276" w:lineRule="auto"/>
        <w:jc w:val="both"/>
        <w:rPr>
          <w:rFonts w:asciiTheme="minorEastAsia" w:eastAsiaTheme="minorEastAsia" w:hAnsiTheme="minorEastAsia"/>
          <w:sz w:val="20"/>
          <w:szCs w:val="20"/>
        </w:rPr>
      </w:pPr>
      <w:r w:rsidRPr="006445A8">
        <w:rPr>
          <w:rFonts w:asciiTheme="minorEastAsia" w:eastAsiaTheme="minorEastAsia" w:hAnsiTheme="minorEastAsia"/>
          <w:sz w:val="20"/>
          <w:szCs w:val="20"/>
        </w:rPr>
        <w:t>Contrastive learning</w:t>
      </w:r>
    </w:p>
    <w:p w14:paraId="564E4C14" w14:textId="7CD690A3" w:rsidR="00B216A1" w:rsidRPr="006445A8" w:rsidRDefault="00AC0B38">
      <w:pPr>
        <w:pStyle w:val="Default"/>
        <w:numPr>
          <w:ilvl w:val="0"/>
          <w:numId w:val="1"/>
        </w:numPr>
        <w:spacing w:line="276" w:lineRule="auto"/>
        <w:jc w:val="both"/>
        <w:rPr>
          <w:rFonts w:asciiTheme="minorEastAsia" w:eastAsiaTheme="minorEastAsia" w:hAnsiTheme="minorEastAsia"/>
          <w:sz w:val="20"/>
          <w:szCs w:val="20"/>
        </w:rPr>
      </w:pPr>
      <w:r w:rsidRPr="006445A8">
        <w:rPr>
          <w:rFonts w:asciiTheme="minorEastAsia" w:eastAsiaTheme="minorEastAsia" w:hAnsiTheme="minorEastAsia"/>
          <w:sz w:val="20"/>
          <w:szCs w:val="20"/>
        </w:rPr>
        <w:t>Self-Supervised learning</w:t>
      </w:r>
      <w:r w:rsidR="008F7CF6" w:rsidRPr="006445A8">
        <w:rPr>
          <w:rFonts w:asciiTheme="minorEastAsia" w:eastAsiaTheme="minorEastAsia" w:hAnsiTheme="minorEastAsia"/>
          <w:sz w:val="20"/>
          <w:szCs w:val="20"/>
        </w:rPr>
        <w:t xml:space="preserve"> </w:t>
      </w:r>
    </w:p>
    <w:p w14:paraId="1130CC61" w14:textId="309F5528" w:rsidR="00B216A1" w:rsidRPr="006445A8" w:rsidRDefault="00AC0B38">
      <w:pPr>
        <w:pStyle w:val="Default"/>
        <w:numPr>
          <w:ilvl w:val="0"/>
          <w:numId w:val="1"/>
        </w:numPr>
        <w:spacing w:line="276" w:lineRule="auto"/>
        <w:jc w:val="both"/>
        <w:rPr>
          <w:rFonts w:asciiTheme="minorEastAsia" w:eastAsiaTheme="minorEastAsia" w:hAnsiTheme="minorEastAsia"/>
          <w:sz w:val="20"/>
          <w:szCs w:val="20"/>
        </w:rPr>
      </w:pPr>
      <w:r w:rsidRPr="006445A8">
        <w:rPr>
          <w:rFonts w:asciiTheme="minorEastAsia" w:eastAsiaTheme="minorEastAsia" w:hAnsiTheme="minorEastAsia"/>
          <w:sz w:val="20"/>
          <w:szCs w:val="20"/>
        </w:rPr>
        <w:t>Fondation model</w:t>
      </w:r>
    </w:p>
    <w:p w14:paraId="181D56C5" w14:textId="77777777" w:rsidR="00B216A1" w:rsidRPr="006445A8" w:rsidRDefault="00B216A1">
      <w:pPr>
        <w:pStyle w:val="Default"/>
        <w:spacing w:line="276" w:lineRule="auto"/>
        <w:rPr>
          <w:rFonts w:asciiTheme="minorEastAsia" w:eastAsiaTheme="minorEastAsia" w:hAnsiTheme="minorEastAsia"/>
          <w:sz w:val="20"/>
          <w:szCs w:val="20"/>
        </w:rPr>
      </w:pPr>
    </w:p>
    <w:p w14:paraId="38967984" w14:textId="2BC6B87A" w:rsidR="00B216A1" w:rsidRPr="006445A8" w:rsidRDefault="008F7CF6">
      <w:pPr>
        <w:pStyle w:val="Default"/>
        <w:spacing w:line="276" w:lineRule="auto"/>
        <w:rPr>
          <w:rFonts w:asciiTheme="minorEastAsia" w:eastAsiaTheme="minorEastAsia" w:hAnsiTheme="minorEastAsia"/>
          <w:sz w:val="20"/>
          <w:szCs w:val="20"/>
        </w:rPr>
      </w:pPr>
      <w:r w:rsidRPr="006445A8">
        <w:rPr>
          <w:rFonts w:asciiTheme="minorEastAsia" w:eastAsiaTheme="minorEastAsia" w:hAnsiTheme="minorEastAsia"/>
          <w:sz w:val="20"/>
          <w:szCs w:val="20"/>
        </w:rPr>
        <w:t>*</w:t>
      </w:r>
      <w:r w:rsidRPr="006445A8">
        <w:rPr>
          <w:rFonts w:asciiTheme="minorEastAsia" w:eastAsiaTheme="minorEastAsia" w:hAnsiTheme="minorEastAsia" w:hint="eastAsia"/>
          <w:sz w:val="20"/>
          <w:szCs w:val="20"/>
        </w:rPr>
        <w:t>참고강의교재</w:t>
      </w:r>
      <w:r w:rsidRPr="006445A8">
        <w:rPr>
          <w:rFonts w:asciiTheme="minorEastAsia" w:eastAsiaTheme="minorEastAsia" w:hAnsiTheme="minorEastAsia"/>
          <w:sz w:val="20"/>
          <w:szCs w:val="20"/>
        </w:rPr>
        <w:t xml:space="preserve">: </w:t>
      </w:r>
    </w:p>
    <w:p w14:paraId="019FF225" w14:textId="51AC8471" w:rsidR="00AC0B38" w:rsidRPr="006445A8" w:rsidRDefault="00AC0B38">
      <w:pPr>
        <w:pStyle w:val="Default"/>
        <w:spacing w:line="276" w:lineRule="auto"/>
        <w:rPr>
          <w:rFonts w:asciiTheme="minorEastAsia" w:eastAsiaTheme="minorEastAsia" w:hAnsiTheme="minorEastAsia"/>
          <w:sz w:val="20"/>
          <w:szCs w:val="20"/>
        </w:rPr>
      </w:pPr>
      <w:r w:rsidRPr="006445A8">
        <w:rPr>
          <w:rFonts w:asciiTheme="minorEastAsia" w:eastAsiaTheme="minorEastAsia" w:hAnsiTheme="minorEastAsia" w:hint="eastAsia"/>
          <w:sz w:val="20"/>
          <w:szCs w:val="20"/>
        </w:rPr>
        <w:t xml:space="preserve"> </w:t>
      </w:r>
    </w:p>
    <w:p w14:paraId="7FC08E66" w14:textId="43ABAADD" w:rsidR="00B216A1" w:rsidRPr="006445A8" w:rsidRDefault="00AC0B38">
      <w:pPr>
        <w:pStyle w:val="Default"/>
        <w:spacing w:line="276" w:lineRule="auto"/>
        <w:rPr>
          <w:rFonts w:asciiTheme="minorEastAsia" w:eastAsiaTheme="minorEastAsia" w:hAnsiTheme="minorEastAsia"/>
          <w:sz w:val="20"/>
          <w:szCs w:val="20"/>
        </w:rPr>
      </w:pPr>
      <w:r w:rsidRPr="006445A8">
        <w:rPr>
          <w:rFonts w:asciiTheme="minorEastAsia" w:eastAsiaTheme="minorEastAsia" w:hAnsiTheme="minorEastAsia"/>
          <w:sz w:val="20"/>
          <w:szCs w:val="20"/>
        </w:rPr>
        <w:t xml:space="preserve"> Jong Chul Ye, “Geometry of Deep Learnig: A Signal Processing Perspective”, Springer, 2022</w:t>
      </w:r>
    </w:p>
    <w:p w14:paraId="1923C9E8" w14:textId="77777777" w:rsidR="00B216A1" w:rsidRPr="006445A8" w:rsidRDefault="00B216A1">
      <w:pPr>
        <w:pStyle w:val="Default"/>
        <w:spacing w:line="276" w:lineRule="auto"/>
        <w:rPr>
          <w:rFonts w:asciiTheme="minorEastAsia" w:eastAsiaTheme="minorEastAsia" w:hAnsiTheme="minorEastAsia"/>
          <w:sz w:val="20"/>
          <w:szCs w:val="20"/>
        </w:rPr>
      </w:pPr>
    </w:p>
    <w:p w14:paraId="0D057DA9" w14:textId="77777777" w:rsidR="00B216A1" w:rsidRPr="006445A8" w:rsidRDefault="008F7CF6">
      <w:pPr>
        <w:pStyle w:val="Default"/>
        <w:spacing w:line="276" w:lineRule="auto"/>
        <w:rPr>
          <w:rFonts w:asciiTheme="minorEastAsia" w:eastAsiaTheme="minorEastAsia" w:hAnsiTheme="minorEastAsia"/>
          <w:sz w:val="20"/>
          <w:szCs w:val="20"/>
        </w:rPr>
      </w:pPr>
      <w:r w:rsidRPr="006445A8">
        <w:rPr>
          <w:rFonts w:asciiTheme="minorEastAsia" w:eastAsiaTheme="minorEastAsia" w:hAnsiTheme="minorEastAsia"/>
          <w:sz w:val="20"/>
          <w:szCs w:val="20"/>
        </w:rPr>
        <w:t>*</w:t>
      </w:r>
      <w:r w:rsidRPr="006445A8">
        <w:rPr>
          <w:rFonts w:asciiTheme="minorEastAsia" w:eastAsiaTheme="minorEastAsia" w:hAnsiTheme="minorEastAsia" w:hint="eastAsia"/>
          <w:sz w:val="20"/>
          <w:szCs w:val="20"/>
        </w:rPr>
        <w:t>교육생준비물</w:t>
      </w:r>
      <w:r w:rsidRPr="006445A8">
        <w:rPr>
          <w:rFonts w:asciiTheme="minorEastAsia" w:eastAsiaTheme="minorEastAsia" w:hAnsiTheme="minorEastAsia"/>
          <w:sz w:val="20"/>
          <w:szCs w:val="20"/>
        </w:rPr>
        <w:t xml:space="preserve">: </w:t>
      </w:r>
    </w:p>
    <w:p w14:paraId="0A148E87" w14:textId="38BCB69B" w:rsidR="00AC0B38" w:rsidRPr="006445A8" w:rsidRDefault="00AC0B38">
      <w:pPr>
        <w:pStyle w:val="Default"/>
        <w:spacing w:line="276" w:lineRule="auto"/>
        <w:rPr>
          <w:rFonts w:asciiTheme="minorEastAsia" w:eastAsiaTheme="minorEastAsia" w:hAnsiTheme="minorEastAsia" w:hint="eastAsia"/>
          <w:sz w:val="20"/>
          <w:szCs w:val="20"/>
        </w:rPr>
      </w:pPr>
    </w:p>
    <w:p w14:paraId="1CFA63DD" w14:textId="45FE9E3C" w:rsidR="00843A18" w:rsidRPr="006445A8" w:rsidRDefault="00843A18">
      <w:pPr>
        <w:pStyle w:val="Default"/>
        <w:spacing w:line="276" w:lineRule="auto"/>
        <w:rPr>
          <w:rFonts w:asciiTheme="minorEastAsia" w:eastAsiaTheme="minorEastAsia" w:hAnsiTheme="minorEastAsia" w:cs="굴림"/>
          <w:b/>
          <w:bCs/>
          <w:color w:val="0000FF"/>
          <w:sz w:val="20"/>
          <w:szCs w:val="20"/>
        </w:rPr>
      </w:pPr>
      <w:r w:rsidRPr="006445A8">
        <w:rPr>
          <w:rFonts w:asciiTheme="minorEastAsia" w:eastAsiaTheme="minorEastAsia" w:hAnsiTheme="minorEastAsia" w:hint="eastAsia"/>
          <w:sz w:val="20"/>
          <w:szCs w:val="20"/>
        </w:rPr>
        <w:t>* 강의 난이도:</w:t>
      </w:r>
      <w:r w:rsidRPr="006445A8">
        <w:rPr>
          <w:rFonts w:asciiTheme="minorEastAsia" w:eastAsiaTheme="minorEastAsia" w:hAnsiTheme="minorEastAsia"/>
          <w:sz w:val="20"/>
          <w:szCs w:val="20"/>
        </w:rPr>
        <w:t xml:space="preserve"> </w:t>
      </w:r>
      <w:r w:rsidR="00AC0B38" w:rsidRPr="006445A8">
        <w:rPr>
          <w:rFonts w:asciiTheme="minorEastAsia" w:eastAsiaTheme="minorEastAsia" w:hAnsiTheme="minorEastAsia" w:hint="eastAsia"/>
          <w:sz w:val="20"/>
          <w:szCs w:val="20"/>
        </w:rPr>
        <w:t>중급</w:t>
      </w:r>
    </w:p>
    <w:p w14:paraId="5C868D35" w14:textId="77777777" w:rsidR="00843A18" w:rsidRPr="006445A8" w:rsidRDefault="00843A18">
      <w:pPr>
        <w:pStyle w:val="Default"/>
        <w:spacing w:line="276" w:lineRule="auto"/>
        <w:rPr>
          <w:rFonts w:asciiTheme="minorEastAsia" w:eastAsiaTheme="minorEastAsia" w:hAnsiTheme="minorEastAsia"/>
          <w:sz w:val="20"/>
          <w:szCs w:val="20"/>
        </w:rPr>
      </w:pPr>
    </w:p>
    <w:p w14:paraId="226EE09F" w14:textId="01055CED" w:rsidR="00E708EF" w:rsidRPr="006445A8" w:rsidRDefault="008F7CF6" w:rsidP="00103266">
      <w:pPr>
        <w:pStyle w:val="Default"/>
        <w:spacing w:line="276" w:lineRule="auto"/>
        <w:rPr>
          <w:rFonts w:asciiTheme="minorEastAsia" w:eastAsiaTheme="minorEastAsia" w:hAnsiTheme="minorEastAsia"/>
          <w:sz w:val="20"/>
          <w:szCs w:val="20"/>
        </w:rPr>
      </w:pPr>
      <w:r w:rsidRPr="006445A8">
        <w:rPr>
          <w:rFonts w:asciiTheme="minorEastAsia" w:eastAsiaTheme="minorEastAsia" w:hAnsiTheme="minorEastAsia" w:hint="eastAsia"/>
          <w:sz w:val="20"/>
          <w:szCs w:val="20"/>
        </w:rPr>
        <w:t>* 강의:</w:t>
      </w:r>
      <w:r w:rsidRPr="006445A8">
        <w:rPr>
          <w:rFonts w:asciiTheme="minorEastAsia" w:eastAsiaTheme="minorEastAsia" w:hAnsiTheme="minorEastAsia"/>
          <w:sz w:val="20"/>
          <w:szCs w:val="20"/>
        </w:rPr>
        <w:t xml:space="preserve"> </w:t>
      </w:r>
      <w:r w:rsidR="00AC0B38" w:rsidRPr="006445A8">
        <w:rPr>
          <w:rFonts w:asciiTheme="minorEastAsia" w:eastAsiaTheme="minorEastAsia" w:hAnsiTheme="minorEastAsia" w:hint="eastAsia"/>
          <w:sz w:val="20"/>
          <w:szCs w:val="20"/>
        </w:rPr>
        <w:t xml:space="preserve">예종철 </w:t>
      </w:r>
      <w:r w:rsidRPr="006445A8">
        <w:rPr>
          <w:rFonts w:asciiTheme="minorEastAsia" w:eastAsiaTheme="minorEastAsia" w:hAnsiTheme="minorEastAsia" w:hint="eastAsia"/>
          <w:sz w:val="20"/>
          <w:szCs w:val="20"/>
        </w:rPr>
        <w:t xml:space="preserve">교수 </w:t>
      </w:r>
      <w:r w:rsidRPr="006445A8">
        <w:rPr>
          <w:rFonts w:asciiTheme="minorEastAsia" w:eastAsiaTheme="minorEastAsia" w:hAnsiTheme="minorEastAsia"/>
          <w:sz w:val="20"/>
          <w:szCs w:val="20"/>
        </w:rPr>
        <w:t>(</w:t>
      </w:r>
      <w:r w:rsidR="00AC0B38" w:rsidRPr="006445A8">
        <w:rPr>
          <w:rFonts w:asciiTheme="minorEastAsia" w:eastAsiaTheme="minorEastAsia" w:hAnsiTheme="minorEastAsia" w:hint="eastAsia"/>
          <w:sz w:val="20"/>
          <w:szCs w:val="20"/>
        </w:rPr>
        <w:t>K</w:t>
      </w:r>
      <w:r w:rsidR="00AC0B38" w:rsidRPr="006445A8">
        <w:rPr>
          <w:rFonts w:asciiTheme="minorEastAsia" w:eastAsiaTheme="minorEastAsia" w:hAnsiTheme="minorEastAsia"/>
          <w:sz w:val="20"/>
          <w:szCs w:val="20"/>
        </w:rPr>
        <w:t xml:space="preserve">AIST AI </w:t>
      </w:r>
      <w:r w:rsidR="00AC0B38" w:rsidRPr="006445A8">
        <w:rPr>
          <w:rFonts w:asciiTheme="minorEastAsia" w:eastAsiaTheme="minorEastAsia" w:hAnsiTheme="minorEastAsia" w:hint="eastAsia"/>
          <w:sz w:val="20"/>
          <w:szCs w:val="20"/>
        </w:rPr>
        <w:t>대학원</w:t>
      </w:r>
      <w:r w:rsidRPr="006445A8">
        <w:rPr>
          <w:rFonts w:asciiTheme="minorEastAsia" w:eastAsiaTheme="minorEastAsia" w:hAnsiTheme="minorEastAsia" w:hint="eastAsia"/>
          <w:sz w:val="20"/>
          <w:szCs w:val="20"/>
        </w:rPr>
        <w:t>)</w:t>
      </w:r>
      <w:r w:rsidR="00E708EF" w:rsidRPr="006445A8">
        <w:rPr>
          <w:rFonts w:asciiTheme="minorEastAsia" w:eastAsiaTheme="minorEastAsia" w:hAnsiTheme="minorEastAsia" w:hint="eastAsia"/>
          <w:sz w:val="20"/>
          <w:szCs w:val="20"/>
        </w:rPr>
        <w:t xml:space="preserve"> </w:t>
      </w:r>
    </w:p>
    <w:p w14:paraId="1E4F19DE" w14:textId="5BA010B8" w:rsidR="00B46605" w:rsidRDefault="00B46605" w:rsidP="00103266">
      <w:pPr>
        <w:pStyle w:val="Default"/>
        <w:spacing w:line="276" w:lineRule="auto"/>
        <w:rPr>
          <w:rFonts w:ascii="NanumMyeongjo" w:eastAsia="NanumMyeongjo" w:hAnsi="NanumMyeongjo"/>
          <w:sz w:val="20"/>
          <w:szCs w:val="23"/>
        </w:rPr>
      </w:pPr>
    </w:p>
    <w:p w14:paraId="26AE5017" w14:textId="084355C1" w:rsidR="00B46605" w:rsidRDefault="00B46605" w:rsidP="00103266">
      <w:pPr>
        <w:pStyle w:val="Default"/>
        <w:spacing w:line="276" w:lineRule="auto"/>
        <w:rPr>
          <w:rFonts w:ascii="NanumMyeongjo" w:eastAsia="NanumMyeongjo" w:hAnsi="NanumMyeongjo"/>
          <w:sz w:val="20"/>
          <w:szCs w:val="23"/>
        </w:rPr>
      </w:pPr>
    </w:p>
    <w:p w14:paraId="1A3D86F6" w14:textId="456F4789" w:rsidR="00B46605" w:rsidRDefault="00B46605" w:rsidP="00103266">
      <w:pPr>
        <w:pStyle w:val="Default"/>
        <w:spacing w:line="276" w:lineRule="auto"/>
        <w:rPr>
          <w:rFonts w:ascii="NanumMyeongjo" w:eastAsia="NanumMyeongjo" w:hAnsi="NanumMyeongjo"/>
          <w:sz w:val="20"/>
          <w:szCs w:val="23"/>
        </w:rPr>
      </w:pPr>
    </w:p>
    <w:p w14:paraId="59182723" w14:textId="0EA257CA" w:rsidR="00B46605" w:rsidRDefault="00B46605" w:rsidP="00103266">
      <w:pPr>
        <w:pStyle w:val="Default"/>
        <w:spacing w:line="276" w:lineRule="auto"/>
        <w:rPr>
          <w:rFonts w:ascii="NanumMyeongjo" w:eastAsia="NanumMyeongjo" w:hAnsi="NanumMyeongjo"/>
          <w:sz w:val="20"/>
          <w:szCs w:val="23"/>
        </w:rPr>
      </w:pPr>
    </w:p>
    <w:p w14:paraId="147FB8FE" w14:textId="77777777" w:rsidR="00B216A1" w:rsidRPr="006445A8" w:rsidRDefault="008F7CF6">
      <w:pPr>
        <w:wordWrap/>
        <w:spacing w:after="0" w:line="240" w:lineRule="auto"/>
        <w:jc w:val="center"/>
        <w:textAlignment w:val="baseline"/>
        <w:rPr>
          <w:rFonts w:ascii="Tahoma" w:eastAsiaTheme="majorHAnsi" w:hAnsi="Tahoma" w:cs="Tahoma"/>
          <w:b/>
          <w:bCs/>
          <w:color w:val="000000"/>
          <w:kern w:val="0"/>
          <w:sz w:val="32"/>
          <w:szCs w:val="32"/>
        </w:rPr>
      </w:pPr>
      <w:r w:rsidRPr="006445A8">
        <w:rPr>
          <w:rFonts w:ascii="Tahoma" w:eastAsiaTheme="majorHAnsi" w:hAnsi="Tahoma" w:cs="Tahoma"/>
          <w:b/>
          <w:bCs/>
          <w:color w:val="000000"/>
          <w:kern w:val="0"/>
          <w:sz w:val="32"/>
          <w:szCs w:val="32"/>
        </w:rPr>
        <w:lastRenderedPageBreak/>
        <w:t>Curriculum Vitae</w:t>
      </w:r>
    </w:p>
    <w:p w14:paraId="02E8AC2A" w14:textId="77777777" w:rsidR="00B216A1" w:rsidRPr="00843A18" w:rsidRDefault="00B216A1">
      <w:pPr>
        <w:spacing w:after="0"/>
        <w:rPr>
          <w:rFonts w:asciiTheme="majorHAnsi" w:eastAsiaTheme="majorHAnsi" w:hAnsiTheme="majorHAnsi" w:cs="Tahoma"/>
          <w:b/>
          <w:sz w:val="22"/>
        </w:rPr>
      </w:pPr>
    </w:p>
    <w:p w14:paraId="33216A1A" w14:textId="277EC49F" w:rsidR="00B216A1" w:rsidRDefault="008F7CF6">
      <w:pPr>
        <w:spacing w:after="0"/>
        <w:rPr>
          <w:rFonts w:asciiTheme="majorHAnsi" w:eastAsiaTheme="majorHAnsi" w:hAnsiTheme="majorHAnsi" w:cs="Tahoma"/>
          <w:b/>
          <w:sz w:val="22"/>
        </w:rPr>
      </w:pPr>
      <w:r w:rsidRPr="00843A18">
        <w:rPr>
          <w:rFonts w:asciiTheme="majorHAnsi" w:eastAsiaTheme="majorHAnsi" w:hAnsiTheme="majorHAnsi" w:cs="Tahoma"/>
          <w:b/>
          <w:sz w:val="22"/>
        </w:rPr>
        <w:t xml:space="preserve">Speaker Name: </w:t>
      </w:r>
      <w:r w:rsidR="00AC0B38">
        <w:rPr>
          <w:rFonts w:asciiTheme="majorHAnsi" w:eastAsiaTheme="majorHAnsi" w:hAnsiTheme="majorHAnsi" w:cs="Tahoma" w:hint="eastAsia"/>
          <w:b/>
          <w:sz w:val="22"/>
        </w:rPr>
        <w:t>J</w:t>
      </w:r>
      <w:r w:rsidR="00AC0B38">
        <w:rPr>
          <w:rFonts w:asciiTheme="majorHAnsi" w:eastAsiaTheme="majorHAnsi" w:hAnsiTheme="majorHAnsi" w:cs="Tahoma"/>
          <w:b/>
          <w:sz w:val="22"/>
        </w:rPr>
        <w:t>ong Chul Ye</w:t>
      </w:r>
      <w:r w:rsidRPr="00843A18">
        <w:rPr>
          <w:rFonts w:asciiTheme="majorHAnsi" w:eastAsiaTheme="majorHAnsi" w:hAnsiTheme="majorHAnsi" w:cs="Tahoma"/>
          <w:b/>
          <w:sz w:val="22"/>
        </w:rPr>
        <w:t>, Ph.D.</w:t>
      </w:r>
    </w:p>
    <w:p w14:paraId="23F02CAF" w14:textId="722BD755" w:rsidR="00B216A1" w:rsidRPr="00843A18" w:rsidRDefault="008F7CF6">
      <w:pPr>
        <w:spacing w:after="0"/>
        <w:ind w:left="1600" w:firstLine="800"/>
        <w:rPr>
          <w:rFonts w:asciiTheme="majorHAnsi" w:eastAsiaTheme="majorHAnsi" w:hAnsiTheme="majorHAnsi"/>
          <w:noProof/>
          <w:sz w:val="24"/>
          <w:szCs w:val="24"/>
        </w:rPr>
      </w:pPr>
      <w:r w:rsidRPr="00843A18">
        <w:rPr>
          <w:rFonts w:asciiTheme="majorHAnsi" w:eastAsiaTheme="majorHAnsi" w:hAnsiTheme="majorHAnsi"/>
          <w:szCs w:val="20"/>
        </w:rPr>
        <w:t>▶</w:t>
      </w:r>
      <w:r w:rsidRPr="00843A18">
        <w:rPr>
          <w:rFonts w:asciiTheme="majorHAnsi" w:eastAsiaTheme="majorHAnsi" w:hAnsiTheme="majorHAnsi"/>
          <w:b/>
          <w:szCs w:val="20"/>
        </w:rPr>
        <w:t>Personal Info</w:t>
      </w:r>
    </w:p>
    <w:p w14:paraId="4FEEF9C2" w14:textId="4549C56D" w:rsidR="00B216A1" w:rsidRPr="00843A18" w:rsidRDefault="00AC0B38">
      <w:pPr>
        <w:spacing w:after="0" w:line="240" w:lineRule="auto"/>
        <w:ind w:left="1600" w:firstLine="800"/>
        <w:rPr>
          <w:rFonts w:asciiTheme="majorHAnsi" w:eastAsiaTheme="majorHAnsi" w:hAnsiTheme="majorHAnsi"/>
          <w:szCs w:val="20"/>
        </w:rPr>
      </w:pPr>
      <w:r w:rsidRPr="00843A18">
        <w:rPr>
          <w:rFonts w:asciiTheme="majorHAnsi" w:eastAsiaTheme="majorHAnsi" w:hAnsiTheme="majorHAnsi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6432" behindDoc="0" locked="0" layoutInCell="1" hidden="0" allowOverlap="1" wp14:anchorId="2B870808" wp14:editId="7A4C8F39">
                <wp:simplePos x="0" y="0"/>
                <wp:positionH relativeFrom="column">
                  <wp:posOffset>-93461</wp:posOffset>
                </wp:positionH>
                <wp:positionV relativeFrom="paragraph">
                  <wp:posOffset>84744</wp:posOffset>
                </wp:positionV>
                <wp:extent cx="1495425" cy="1733550"/>
                <wp:effectExtent l="9525" t="9525" r="9525" b="9525"/>
                <wp:wrapNone/>
                <wp:docPr id="1035" name="shape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95425" cy="1733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9D63C6" w14:textId="77777777" w:rsidR="00B216A1" w:rsidRDefault="008F7CF6">
                            <w:pPr>
                              <w:rPr>
                                <w:rFonts w:ascii="Tahoma" w:eastAsiaTheme="minorHAnsi" w:hAnsi="Tahoma" w:cs="Tahoma"/>
                                <w:b/>
                                <w:sz w:val="22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F1E7494" wp14:editId="23F4124B">
                                  <wp:extent cx="1331258" cy="1555851"/>
                                  <wp:effectExtent l="0" t="0" r="2540" b="0"/>
                                  <wp:docPr id="1" name="shape1034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shape1034"/>
                                          <pic:cNvPicPr preferRelativeResize="0"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31258" cy="155585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B870808" id="shape1035" o:spid="_x0000_s1026" style="position:absolute;left:0;text-align:left;margin-left:-7.35pt;margin-top:6.65pt;width:117.75pt;height:136.5pt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" fillcolor="white [3201]" strokeweight="1.5pt">
                <v:path arrowok="t"/>
                <v:textbox>
                  <w:txbxContent>
                    <w:p w14:paraId="229D63C6" w14:textId="77777777" w:rsidR="00B216A1" w:rsidRDefault="008F7CF6">
                      <w:pPr>
                        <w:rPr>
                          <w:rFonts w:ascii="Tahoma" w:eastAsiaTheme="minorHAnsi" w:hAnsi="Tahoma" w:cs="Tahoma"/>
                          <w:b/>
                          <w:sz w:val="22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F1E7494" wp14:editId="23F4124B">
                            <wp:extent cx="1331258" cy="1555851"/>
                            <wp:effectExtent l="0" t="0" r="2540" b="0"/>
                            <wp:docPr id="1" name="shape1034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shape1034"/>
                                    <pic:cNvPicPr preferRelativeResize="0"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31258" cy="155585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8F7CF6" w:rsidRPr="00843A18">
        <w:rPr>
          <w:rFonts w:asciiTheme="majorHAnsi" w:eastAsiaTheme="majorHAnsi" w:hAnsiTheme="majorHAnsi"/>
          <w:szCs w:val="20"/>
        </w:rPr>
        <w:t>Name</w:t>
      </w:r>
      <w:r w:rsidR="008F7CF6" w:rsidRPr="00843A18">
        <w:rPr>
          <w:rFonts w:asciiTheme="majorHAnsi" w:eastAsiaTheme="majorHAnsi" w:hAnsiTheme="majorHAnsi"/>
          <w:szCs w:val="20"/>
        </w:rPr>
        <w:tab/>
      </w:r>
      <w:r w:rsidR="008F7CF6" w:rsidRPr="00843A18">
        <w:rPr>
          <w:rFonts w:asciiTheme="majorHAnsi" w:eastAsiaTheme="majorHAnsi" w:hAnsiTheme="majorHAnsi"/>
          <w:szCs w:val="20"/>
        </w:rPr>
        <w:tab/>
        <w:t xml:space="preserve"> </w:t>
      </w:r>
      <w:r>
        <w:rPr>
          <w:rFonts w:asciiTheme="majorHAnsi" w:eastAsiaTheme="majorHAnsi" w:hAnsiTheme="majorHAnsi" w:cs="Times New Roman"/>
          <w:szCs w:val="20"/>
        </w:rPr>
        <w:t>Jong Chul Ye</w:t>
      </w:r>
    </w:p>
    <w:p w14:paraId="1DF06C8F" w14:textId="582DEF13" w:rsidR="00B216A1" w:rsidRPr="00843A18" w:rsidRDefault="008F7CF6">
      <w:pPr>
        <w:pStyle w:val="DataField11pt-Single"/>
        <w:ind w:left="1600" w:firstLine="800"/>
        <w:rPr>
          <w:rFonts w:asciiTheme="majorHAnsi" w:eastAsiaTheme="majorHAnsi" w:hAnsiTheme="majorHAnsi"/>
          <w:sz w:val="20"/>
          <w:lang w:eastAsia="ko-KR"/>
        </w:rPr>
      </w:pPr>
      <w:r w:rsidRPr="00843A18">
        <w:rPr>
          <w:rFonts w:asciiTheme="majorHAnsi" w:eastAsiaTheme="majorHAnsi" w:hAnsiTheme="majorHAnsi"/>
          <w:sz w:val="20"/>
        </w:rPr>
        <w:t>Title</w:t>
      </w:r>
      <w:r w:rsidR="00346712" w:rsidRPr="00843A18">
        <w:rPr>
          <w:rFonts w:asciiTheme="majorHAnsi" w:eastAsiaTheme="majorHAnsi" w:hAnsiTheme="majorHAnsi"/>
          <w:sz w:val="20"/>
          <w:lang w:eastAsia="ko-KR"/>
        </w:rPr>
        <w:tab/>
        <w:t xml:space="preserve">         </w:t>
      </w:r>
      <w:r w:rsidR="00AC0B38">
        <w:rPr>
          <w:rFonts w:asciiTheme="majorHAnsi" w:eastAsiaTheme="majorHAnsi" w:hAnsiTheme="majorHAnsi"/>
          <w:sz w:val="20"/>
          <w:lang w:eastAsia="ko-KR"/>
        </w:rPr>
        <w:t>Professor</w:t>
      </w:r>
    </w:p>
    <w:p w14:paraId="2B815EB3" w14:textId="2A2D3841" w:rsidR="00B216A1" w:rsidRPr="00843A18" w:rsidRDefault="00346712">
      <w:pPr>
        <w:spacing w:after="0" w:line="240" w:lineRule="auto"/>
        <w:ind w:left="1600" w:firstLine="800"/>
        <w:rPr>
          <w:rFonts w:asciiTheme="majorHAnsi" w:eastAsiaTheme="majorHAnsi" w:hAnsiTheme="majorHAnsi"/>
          <w:szCs w:val="20"/>
        </w:rPr>
      </w:pPr>
      <w:r w:rsidRPr="00843A18">
        <w:rPr>
          <w:rFonts w:asciiTheme="majorHAnsi" w:eastAsiaTheme="majorHAnsi" w:hAnsiTheme="majorHAnsi"/>
          <w:szCs w:val="20"/>
        </w:rPr>
        <w:t xml:space="preserve">Affiliation        </w:t>
      </w:r>
      <w:r w:rsidR="00AC0B38">
        <w:rPr>
          <w:rFonts w:asciiTheme="majorHAnsi" w:eastAsiaTheme="majorHAnsi" w:hAnsiTheme="majorHAnsi"/>
          <w:szCs w:val="20"/>
        </w:rPr>
        <w:t>KAIST AI</w:t>
      </w:r>
    </w:p>
    <w:p w14:paraId="1D1ACE13" w14:textId="77777777" w:rsidR="00B216A1" w:rsidRPr="00843A18" w:rsidRDefault="008F7CF6">
      <w:pPr>
        <w:spacing w:after="0" w:line="240" w:lineRule="auto"/>
        <w:ind w:left="1600" w:firstLine="800"/>
        <w:rPr>
          <w:rFonts w:asciiTheme="majorHAnsi" w:eastAsiaTheme="majorHAnsi" w:hAnsiTheme="majorHAnsi"/>
          <w:b/>
          <w:szCs w:val="20"/>
        </w:rPr>
      </w:pPr>
      <w:r w:rsidRPr="00843A18">
        <w:rPr>
          <w:rFonts w:asciiTheme="majorHAnsi" w:eastAsiaTheme="majorHAnsi" w:hAnsiTheme="majorHAnsi"/>
          <w:szCs w:val="20"/>
        </w:rPr>
        <w:t>▶</w:t>
      </w:r>
      <w:r w:rsidRPr="00843A18">
        <w:rPr>
          <w:rFonts w:asciiTheme="majorHAnsi" w:eastAsiaTheme="majorHAnsi" w:hAnsiTheme="majorHAnsi"/>
          <w:b/>
          <w:szCs w:val="20"/>
        </w:rPr>
        <w:t xml:space="preserve">Contact Information </w:t>
      </w:r>
    </w:p>
    <w:p w14:paraId="65437940" w14:textId="77777777" w:rsidR="00AC0B38" w:rsidRDefault="00AC0B38" w:rsidP="00AC0B38">
      <w:pPr>
        <w:spacing w:after="0" w:line="240" w:lineRule="auto"/>
        <w:ind w:left="1600" w:firstLine="800"/>
        <w:rPr>
          <w:rFonts w:asciiTheme="majorHAnsi" w:eastAsiaTheme="majorHAnsi" w:hAnsiTheme="majorHAnsi"/>
          <w:szCs w:val="20"/>
        </w:rPr>
      </w:pPr>
      <w:r>
        <w:rPr>
          <w:rFonts w:asciiTheme="majorHAnsi" w:eastAsiaTheme="majorHAnsi" w:hAnsiTheme="majorHAnsi"/>
          <w:szCs w:val="20"/>
        </w:rPr>
        <w:t>KAIST, N5 Rm 2221</w:t>
      </w:r>
    </w:p>
    <w:p w14:paraId="7A5E806B" w14:textId="4756BAA7" w:rsidR="00AC0B38" w:rsidRPr="00AC0B38" w:rsidRDefault="00AC0B38" w:rsidP="00AC0B38">
      <w:pPr>
        <w:spacing w:after="0" w:line="240" w:lineRule="auto"/>
        <w:ind w:left="1600" w:firstLine="800"/>
        <w:rPr>
          <w:rFonts w:asciiTheme="majorHAnsi" w:eastAsiaTheme="majorHAnsi" w:hAnsiTheme="majorHAnsi"/>
          <w:szCs w:val="20"/>
        </w:rPr>
      </w:pPr>
      <w:r w:rsidRPr="00AC0B38">
        <w:rPr>
          <w:rFonts w:asciiTheme="majorHAnsi" w:eastAsiaTheme="majorHAnsi" w:hAnsiTheme="majorHAnsi"/>
          <w:szCs w:val="20"/>
        </w:rPr>
        <w:t>291 Daehak-ro, Yuseong-gu, Daejeon 34141</w:t>
      </w:r>
    </w:p>
    <w:p w14:paraId="1E449A9C" w14:textId="77777777" w:rsidR="00AC0B38" w:rsidRDefault="00AC0B38" w:rsidP="00AC0B38">
      <w:pPr>
        <w:spacing w:after="0" w:line="240" w:lineRule="auto"/>
        <w:ind w:left="1600" w:firstLine="800"/>
        <w:rPr>
          <w:rFonts w:asciiTheme="majorHAnsi" w:eastAsiaTheme="majorHAnsi" w:hAnsiTheme="majorHAnsi"/>
          <w:szCs w:val="20"/>
        </w:rPr>
      </w:pPr>
      <w:r w:rsidRPr="00AC0B38">
        <w:rPr>
          <w:rFonts w:asciiTheme="majorHAnsi" w:eastAsiaTheme="majorHAnsi" w:hAnsiTheme="majorHAnsi"/>
          <w:szCs w:val="20"/>
        </w:rPr>
        <w:t>Republic of Korea</w:t>
      </w:r>
    </w:p>
    <w:p w14:paraId="15998A2E" w14:textId="3C2FA9E2" w:rsidR="00B216A1" w:rsidRPr="00843A18" w:rsidRDefault="008F7CF6" w:rsidP="00AC0B38">
      <w:pPr>
        <w:spacing w:after="0" w:line="240" w:lineRule="auto"/>
        <w:ind w:left="1600" w:firstLine="800"/>
        <w:rPr>
          <w:rFonts w:asciiTheme="majorHAnsi" w:eastAsiaTheme="majorHAnsi" w:hAnsiTheme="majorHAnsi"/>
          <w:szCs w:val="20"/>
        </w:rPr>
      </w:pPr>
      <w:r w:rsidRPr="00843A18">
        <w:rPr>
          <w:rFonts w:asciiTheme="majorHAnsi" w:eastAsiaTheme="majorHAnsi" w:hAnsiTheme="majorHAnsi"/>
          <w:szCs w:val="20"/>
        </w:rPr>
        <w:t xml:space="preserve">Email </w:t>
      </w:r>
      <w:r w:rsidR="00AC0B38">
        <w:rPr>
          <w:rFonts w:asciiTheme="majorHAnsi" w:eastAsiaTheme="majorHAnsi" w:hAnsiTheme="majorHAnsi"/>
          <w:szCs w:val="20"/>
        </w:rPr>
        <w:t>jong.ye@kaist.ac.kr</w:t>
      </w:r>
    </w:p>
    <w:p w14:paraId="3E56BCF6" w14:textId="1D895439" w:rsidR="00B216A1" w:rsidRPr="00843A18" w:rsidRDefault="008F7CF6">
      <w:pPr>
        <w:spacing w:line="240" w:lineRule="auto"/>
        <w:ind w:left="1600" w:firstLine="800"/>
        <w:rPr>
          <w:rFonts w:asciiTheme="majorHAnsi" w:eastAsiaTheme="majorHAnsi" w:hAnsiTheme="majorHAnsi"/>
          <w:szCs w:val="20"/>
        </w:rPr>
      </w:pPr>
      <w:r w:rsidRPr="00843A18">
        <w:rPr>
          <w:rFonts w:asciiTheme="majorHAnsi" w:eastAsiaTheme="majorHAnsi" w:hAnsiTheme="majorHAnsi"/>
          <w:szCs w:val="20"/>
        </w:rPr>
        <w:t xml:space="preserve">Phone Number </w:t>
      </w:r>
      <w:r w:rsidR="00AC0B38">
        <w:rPr>
          <w:rFonts w:asciiTheme="majorHAnsi" w:eastAsiaTheme="majorHAnsi" w:hAnsiTheme="majorHAnsi"/>
          <w:szCs w:val="20"/>
        </w:rPr>
        <w:t>: 042-350-4320</w:t>
      </w:r>
    </w:p>
    <w:p w14:paraId="209BF054" w14:textId="77777777" w:rsidR="00B216A1" w:rsidRPr="00843A18" w:rsidRDefault="008F7CF6">
      <w:pPr>
        <w:spacing w:line="240" w:lineRule="auto"/>
        <w:ind w:left="1600" w:firstLine="800"/>
        <w:rPr>
          <w:rFonts w:asciiTheme="majorHAnsi" w:eastAsiaTheme="majorHAnsi" w:hAnsiTheme="majorHAnsi"/>
          <w:sz w:val="18"/>
          <w:szCs w:val="18"/>
        </w:rPr>
      </w:pPr>
      <w:r w:rsidRPr="00843A18">
        <w:rPr>
          <w:rFonts w:asciiTheme="majorHAnsi" w:eastAsiaTheme="majorHAnsi" w:hAnsiTheme="majorHAnsi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5408" behindDoc="0" locked="0" layoutInCell="1" hidden="0" allowOverlap="1" wp14:anchorId="57E5787E" wp14:editId="194C63CD">
                <wp:simplePos x="0" y="0"/>
                <wp:positionH relativeFrom="column">
                  <wp:posOffset>-163830</wp:posOffset>
                </wp:positionH>
                <wp:positionV relativeFrom="paragraph">
                  <wp:posOffset>138620</wp:posOffset>
                </wp:positionV>
                <wp:extent cx="6022975" cy="0"/>
                <wp:effectExtent l="7937" t="7937" r="7937" b="7937"/>
                <wp:wrapNone/>
                <wp:docPr id="1033" name="shape10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22975" cy="0"/>
                        </a:xfrm>
                        <a:prstGeom prst="straightConnector1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coordsize="21600, 21600" path="m0,0l21600,21600e"/>
              <v:shape id="1033" type="#_x0000_t32" o:spt="32" style="position:absolute;margin-left:-12.9pt;margin-top:10.915pt;width:474.25pt;height:0pt;mso-position-horizontal-relative:column;mso-position-vertical-relative:line;v-text-anchor:top;mso-wrap-style:square;z-index:251665408" coordsize="21600, 21600" o:allowincell="t" filled="f" fillcolor="#ffffff" stroked="t" strokecolor="#0" strokeweight="1.25pt">
                <v:stroke joinstyle="round"/>
              </v:shape>
            </w:pict>
          </mc:Fallback>
        </mc:AlternateContent>
      </w:r>
    </w:p>
    <w:p w14:paraId="195F7A85" w14:textId="08389F3F" w:rsidR="00B216A1" w:rsidRPr="006445A8" w:rsidRDefault="008F7CF6">
      <w:pPr>
        <w:spacing w:after="0" w:line="240" w:lineRule="auto"/>
        <w:rPr>
          <w:rFonts w:eastAsiaTheme="minorHAnsi"/>
          <w:szCs w:val="20"/>
        </w:rPr>
      </w:pPr>
      <w:r w:rsidRPr="006445A8">
        <w:rPr>
          <w:rFonts w:eastAsiaTheme="minorHAnsi"/>
          <w:b/>
          <w:szCs w:val="20"/>
        </w:rPr>
        <w:t xml:space="preserve">Research interest : </w:t>
      </w:r>
      <w:r w:rsidR="00AC0B38" w:rsidRPr="006445A8">
        <w:rPr>
          <w:rFonts w:eastAsiaTheme="minorHAnsi"/>
          <w:szCs w:val="20"/>
        </w:rPr>
        <w:t>Deep learning for Biomedical Imaging &amp; Healthcare, Computer Vision, Generative Models, Diffusion Models</w:t>
      </w:r>
    </w:p>
    <w:p w14:paraId="3D4AC08A" w14:textId="77777777" w:rsidR="00B216A1" w:rsidRPr="006445A8" w:rsidRDefault="00B216A1">
      <w:pPr>
        <w:spacing w:after="0" w:line="240" w:lineRule="auto"/>
        <w:rPr>
          <w:rFonts w:eastAsiaTheme="minorHAnsi"/>
          <w:b/>
          <w:szCs w:val="20"/>
        </w:rPr>
      </w:pPr>
    </w:p>
    <w:p w14:paraId="77C93EFA" w14:textId="77777777" w:rsidR="00B216A1" w:rsidRPr="006445A8" w:rsidRDefault="008F7CF6">
      <w:pPr>
        <w:spacing w:after="0" w:line="240" w:lineRule="auto"/>
        <w:rPr>
          <w:rFonts w:eastAsiaTheme="minorHAnsi"/>
          <w:b/>
          <w:szCs w:val="20"/>
        </w:rPr>
      </w:pPr>
      <w:r w:rsidRPr="006445A8">
        <w:rPr>
          <w:rFonts w:eastAsiaTheme="minorHAnsi"/>
          <w:b/>
          <w:szCs w:val="20"/>
        </w:rPr>
        <w:t>Educational Experience</w:t>
      </w:r>
    </w:p>
    <w:p w14:paraId="7E81FCA5" w14:textId="52DA4361" w:rsidR="00B216A1" w:rsidRPr="006445A8" w:rsidRDefault="008F7CF6">
      <w:pPr>
        <w:pStyle w:val="DataField10pt"/>
        <w:jc w:val="both"/>
        <w:rPr>
          <w:rFonts w:asciiTheme="minorHAnsi" w:eastAsiaTheme="minorHAnsi" w:hAnsiTheme="minorHAnsi"/>
          <w:lang w:eastAsia="ko-KR"/>
        </w:rPr>
      </w:pPr>
      <w:r w:rsidRPr="006445A8">
        <w:rPr>
          <w:rFonts w:asciiTheme="minorHAnsi" w:eastAsiaTheme="minorHAnsi" w:hAnsiTheme="minorHAnsi"/>
          <w:lang w:eastAsia="ko-KR"/>
        </w:rPr>
        <w:t>199</w:t>
      </w:r>
      <w:r w:rsidR="00AC0B38" w:rsidRPr="006445A8">
        <w:rPr>
          <w:rFonts w:asciiTheme="minorHAnsi" w:eastAsiaTheme="minorHAnsi" w:hAnsiTheme="minorHAnsi"/>
          <w:lang w:eastAsia="ko-KR"/>
        </w:rPr>
        <w:t>3</w:t>
      </w:r>
      <w:r w:rsidRPr="006445A8">
        <w:rPr>
          <w:rFonts w:asciiTheme="minorHAnsi" w:eastAsiaTheme="minorHAnsi" w:hAnsiTheme="minorHAnsi"/>
          <w:color w:val="0070C0"/>
        </w:rPr>
        <w:t xml:space="preserve"> </w:t>
      </w:r>
      <w:r w:rsidRPr="006445A8">
        <w:rPr>
          <w:rFonts w:asciiTheme="minorHAnsi" w:eastAsiaTheme="minorHAnsi" w:hAnsiTheme="minorHAnsi"/>
          <w:b/>
          <w:color w:val="0070C0"/>
        </w:rPr>
        <w:tab/>
      </w:r>
      <w:r w:rsidRPr="006445A8">
        <w:rPr>
          <w:rFonts w:asciiTheme="minorHAnsi" w:eastAsiaTheme="minorHAnsi" w:hAnsiTheme="minorHAnsi"/>
          <w:b/>
          <w:color w:val="0070C0"/>
        </w:rPr>
        <w:tab/>
      </w:r>
      <w:r w:rsidRPr="006445A8">
        <w:rPr>
          <w:rFonts w:asciiTheme="minorHAnsi" w:eastAsiaTheme="minorHAnsi" w:hAnsiTheme="minorHAnsi"/>
        </w:rPr>
        <w:t>B.S.</w:t>
      </w:r>
      <w:r w:rsidRPr="006445A8">
        <w:rPr>
          <w:rFonts w:asciiTheme="minorHAnsi" w:eastAsiaTheme="minorHAnsi" w:hAnsiTheme="minorHAnsi"/>
          <w:lang w:eastAsia="ko-KR"/>
        </w:rPr>
        <w:t xml:space="preserve"> in </w:t>
      </w:r>
      <w:r w:rsidR="00AC0B38" w:rsidRPr="006445A8">
        <w:rPr>
          <w:rFonts w:asciiTheme="minorHAnsi" w:eastAsiaTheme="minorHAnsi" w:hAnsiTheme="minorHAnsi"/>
          <w:lang w:eastAsia="ko-KR"/>
        </w:rPr>
        <w:t>Control and Instrumentation Engineering</w:t>
      </w:r>
      <w:r w:rsidRPr="006445A8">
        <w:rPr>
          <w:rFonts w:asciiTheme="minorHAnsi" w:eastAsiaTheme="minorHAnsi" w:hAnsiTheme="minorHAnsi"/>
          <w:lang w:eastAsia="ko-KR"/>
        </w:rPr>
        <w:t xml:space="preserve">, </w:t>
      </w:r>
      <w:r w:rsidR="00AC0B38" w:rsidRPr="006445A8">
        <w:rPr>
          <w:rFonts w:asciiTheme="minorHAnsi" w:eastAsiaTheme="minorHAnsi" w:hAnsiTheme="minorHAnsi"/>
          <w:lang w:eastAsia="ko-KR"/>
        </w:rPr>
        <w:t>Seoul National University</w:t>
      </w:r>
      <w:r w:rsidRPr="006445A8">
        <w:rPr>
          <w:rFonts w:asciiTheme="minorHAnsi" w:eastAsiaTheme="minorHAnsi" w:hAnsiTheme="minorHAnsi"/>
          <w:lang w:eastAsia="ko-KR"/>
        </w:rPr>
        <w:t>, Korea</w:t>
      </w:r>
    </w:p>
    <w:p w14:paraId="5BC641A6" w14:textId="211D0E6B" w:rsidR="00B216A1" w:rsidRPr="006445A8" w:rsidRDefault="00AC0B38" w:rsidP="00AC0B38">
      <w:pPr>
        <w:pStyle w:val="DataField10pt"/>
        <w:jc w:val="both"/>
        <w:rPr>
          <w:rFonts w:asciiTheme="minorHAnsi" w:eastAsiaTheme="minorHAnsi" w:hAnsiTheme="minorHAnsi"/>
          <w:lang w:eastAsia="ko-KR"/>
        </w:rPr>
      </w:pPr>
      <w:r w:rsidRPr="006445A8">
        <w:rPr>
          <w:rFonts w:asciiTheme="minorHAnsi" w:eastAsiaTheme="minorHAnsi" w:hAnsiTheme="minorHAnsi"/>
          <w:lang w:eastAsia="ko-KR"/>
        </w:rPr>
        <w:t>1995</w:t>
      </w:r>
      <w:r w:rsidR="008F7CF6" w:rsidRPr="006445A8">
        <w:rPr>
          <w:rFonts w:asciiTheme="minorHAnsi" w:eastAsiaTheme="minorHAnsi" w:hAnsiTheme="minorHAnsi"/>
        </w:rPr>
        <w:t xml:space="preserve"> </w:t>
      </w:r>
      <w:r w:rsidR="008F7CF6" w:rsidRPr="006445A8">
        <w:rPr>
          <w:rFonts w:asciiTheme="minorHAnsi" w:eastAsiaTheme="minorHAnsi" w:hAnsiTheme="minorHAnsi"/>
          <w:lang w:eastAsia="ko-KR"/>
        </w:rPr>
        <w:tab/>
      </w:r>
      <w:r w:rsidR="008F7CF6" w:rsidRPr="006445A8">
        <w:rPr>
          <w:rFonts w:asciiTheme="minorHAnsi" w:eastAsiaTheme="minorHAnsi" w:hAnsiTheme="minorHAnsi"/>
          <w:lang w:eastAsia="ko-KR"/>
        </w:rPr>
        <w:tab/>
        <w:t xml:space="preserve">M.S. </w:t>
      </w:r>
      <w:r w:rsidRPr="006445A8">
        <w:rPr>
          <w:rFonts w:asciiTheme="minorHAnsi" w:eastAsiaTheme="minorHAnsi" w:hAnsiTheme="minorHAnsi"/>
          <w:lang w:eastAsia="ko-KR"/>
        </w:rPr>
        <w:t>in Control and Instrumentation Engineering, Seoul National University, Korea</w:t>
      </w:r>
    </w:p>
    <w:p w14:paraId="5FD152F2" w14:textId="46CBE826" w:rsidR="00B216A1" w:rsidRPr="006445A8" w:rsidRDefault="00AC0B38">
      <w:pPr>
        <w:pStyle w:val="DataField10pt"/>
        <w:rPr>
          <w:rFonts w:asciiTheme="minorHAnsi" w:eastAsiaTheme="minorHAnsi" w:hAnsiTheme="minorHAnsi"/>
          <w:lang w:eastAsia="ko-KR"/>
        </w:rPr>
      </w:pPr>
      <w:r w:rsidRPr="006445A8">
        <w:rPr>
          <w:rFonts w:asciiTheme="minorHAnsi" w:eastAsiaTheme="minorHAnsi" w:hAnsiTheme="minorHAnsi"/>
          <w:lang w:eastAsia="ko-KR"/>
        </w:rPr>
        <w:t>1999</w:t>
      </w:r>
      <w:r w:rsidR="008F7CF6" w:rsidRPr="006445A8">
        <w:rPr>
          <w:rFonts w:asciiTheme="minorHAnsi" w:eastAsiaTheme="minorHAnsi" w:hAnsiTheme="minorHAnsi"/>
          <w:lang w:eastAsia="ko-KR"/>
        </w:rPr>
        <w:t xml:space="preserve"> </w:t>
      </w:r>
      <w:r w:rsidR="008F7CF6" w:rsidRPr="006445A8">
        <w:rPr>
          <w:rFonts w:asciiTheme="minorHAnsi" w:eastAsiaTheme="minorHAnsi" w:hAnsiTheme="minorHAnsi"/>
          <w:lang w:eastAsia="ko-KR"/>
        </w:rPr>
        <w:tab/>
      </w:r>
      <w:r w:rsidR="008F7CF6" w:rsidRPr="006445A8">
        <w:rPr>
          <w:rFonts w:asciiTheme="minorHAnsi" w:eastAsiaTheme="minorHAnsi" w:hAnsiTheme="minorHAnsi"/>
          <w:lang w:eastAsia="ko-KR"/>
        </w:rPr>
        <w:tab/>
        <w:t xml:space="preserve">Ph.D. in </w:t>
      </w:r>
      <w:r w:rsidRPr="006445A8">
        <w:rPr>
          <w:rFonts w:asciiTheme="minorHAnsi" w:eastAsiaTheme="minorHAnsi" w:hAnsiTheme="minorHAnsi"/>
          <w:lang w:eastAsia="ko-KR"/>
        </w:rPr>
        <w:t>Electrical and Computer Engineering, Purdue University, USA</w:t>
      </w:r>
    </w:p>
    <w:p w14:paraId="7C67FF5A" w14:textId="77777777" w:rsidR="00B216A1" w:rsidRPr="006445A8" w:rsidRDefault="00B216A1">
      <w:pPr>
        <w:spacing w:after="0" w:line="240" w:lineRule="auto"/>
        <w:rPr>
          <w:rFonts w:eastAsiaTheme="minorHAnsi"/>
          <w:b/>
          <w:szCs w:val="20"/>
        </w:rPr>
      </w:pPr>
    </w:p>
    <w:p w14:paraId="3CBC200C" w14:textId="77777777" w:rsidR="00B216A1" w:rsidRPr="006445A8" w:rsidRDefault="008F7CF6">
      <w:pPr>
        <w:spacing w:after="0" w:line="240" w:lineRule="auto"/>
        <w:rPr>
          <w:rFonts w:eastAsiaTheme="minorHAnsi"/>
          <w:b/>
          <w:szCs w:val="20"/>
        </w:rPr>
      </w:pPr>
      <w:r w:rsidRPr="006445A8">
        <w:rPr>
          <w:rFonts w:eastAsiaTheme="minorHAnsi"/>
          <w:b/>
          <w:szCs w:val="20"/>
        </w:rPr>
        <w:t>Professional Experience</w:t>
      </w:r>
    </w:p>
    <w:p w14:paraId="3622675A" w14:textId="6722701E" w:rsidR="001E6245" w:rsidRPr="006445A8" w:rsidRDefault="001E6245" w:rsidP="001E6245">
      <w:pPr>
        <w:pStyle w:val="DataField10pt"/>
        <w:rPr>
          <w:rFonts w:asciiTheme="minorHAnsi" w:eastAsiaTheme="minorHAnsi" w:hAnsiTheme="minorHAnsi"/>
          <w:lang w:eastAsia="ko-KR"/>
        </w:rPr>
      </w:pPr>
      <w:r w:rsidRPr="006445A8">
        <w:rPr>
          <w:rFonts w:asciiTheme="minorHAnsi" w:eastAsiaTheme="minorHAnsi" w:hAnsiTheme="minorHAnsi"/>
          <w:lang w:eastAsia="ko-KR"/>
        </w:rPr>
        <w:t>Jan 2022 – Current           Professor, Kim Jaechul Graduate School of AI, KAIST</w:t>
      </w:r>
    </w:p>
    <w:p w14:paraId="60E3B2A0" w14:textId="4542DBAF" w:rsidR="001E6245" w:rsidRPr="006445A8" w:rsidRDefault="001E6245" w:rsidP="001E6245">
      <w:pPr>
        <w:pStyle w:val="DataField10pt"/>
        <w:rPr>
          <w:rFonts w:asciiTheme="minorHAnsi" w:eastAsiaTheme="minorHAnsi" w:hAnsiTheme="minorHAnsi"/>
          <w:lang w:eastAsia="ko-KR"/>
        </w:rPr>
      </w:pPr>
      <w:r w:rsidRPr="006445A8">
        <w:rPr>
          <w:rFonts w:asciiTheme="minorHAnsi" w:eastAsiaTheme="minorHAnsi" w:hAnsiTheme="minorHAnsi"/>
          <w:lang w:eastAsia="ko-KR"/>
        </w:rPr>
        <w:t>Aug. 2004 – Dec. 2021        Professor, Department of Bio and Brain Engineering, KAIST</w:t>
      </w:r>
    </w:p>
    <w:p w14:paraId="6B76CE7E" w14:textId="1585B379" w:rsidR="001E6245" w:rsidRPr="006445A8" w:rsidRDefault="001E6245" w:rsidP="001E6245">
      <w:pPr>
        <w:pStyle w:val="DataField10pt"/>
        <w:rPr>
          <w:rFonts w:asciiTheme="minorHAnsi" w:eastAsiaTheme="minorHAnsi" w:hAnsiTheme="minorHAnsi"/>
          <w:lang w:eastAsia="ko-KR"/>
        </w:rPr>
      </w:pPr>
      <w:r w:rsidRPr="006445A8">
        <w:rPr>
          <w:rFonts w:asciiTheme="minorHAnsi" w:eastAsiaTheme="minorHAnsi" w:hAnsiTheme="minorHAnsi"/>
          <w:lang w:eastAsia="ko-KR"/>
        </w:rPr>
        <w:t>March 2016                  KAIST Endowed Chair Professor</w:t>
      </w:r>
    </w:p>
    <w:p w14:paraId="0CFE1C51" w14:textId="30F2A14A" w:rsidR="001E6245" w:rsidRPr="006445A8" w:rsidRDefault="001E6245" w:rsidP="001E6245">
      <w:pPr>
        <w:pStyle w:val="DataField10pt"/>
        <w:rPr>
          <w:rFonts w:asciiTheme="minorHAnsi" w:eastAsiaTheme="minorHAnsi" w:hAnsiTheme="minorHAnsi"/>
          <w:lang w:eastAsia="ko-KR"/>
        </w:rPr>
      </w:pPr>
      <w:r w:rsidRPr="006445A8">
        <w:rPr>
          <w:rFonts w:asciiTheme="minorHAnsi" w:eastAsiaTheme="minorHAnsi" w:hAnsiTheme="minorHAnsi"/>
          <w:lang w:eastAsia="ko-KR"/>
        </w:rPr>
        <w:t>2003 -  2004                Senior Researcher, X GE Global Research Center, New York</w:t>
      </w:r>
    </w:p>
    <w:p w14:paraId="6AB3C21D" w14:textId="48F08F3A" w:rsidR="00B216A1" w:rsidRPr="006445A8" w:rsidRDefault="001E6245" w:rsidP="001E6245">
      <w:pPr>
        <w:pStyle w:val="DataField10pt"/>
        <w:jc w:val="both"/>
        <w:rPr>
          <w:rFonts w:asciiTheme="minorHAnsi" w:eastAsiaTheme="minorHAnsi" w:hAnsiTheme="minorHAnsi"/>
          <w:lang w:eastAsia="ko-KR"/>
        </w:rPr>
      </w:pPr>
      <w:r w:rsidRPr="006445A8">
        <w:rPr>
          <w:rFonts w:asciiTheme="minorHAnsi" w:eastAsiaTheme="minorHAnsi" w:hAnsiTheme="minorHAnsi"/>
          <w:lang w:eastAsia="ko-KR"/>
        </w:rPr>
        <w:t>2001 -  2003.               Senior Member Research Staff, Philips Research Center, NY</w:t>
      </w:r>
    </w:p>
    <w:p w14:paraId="0D2AC900" w14:textId="77777777" w:rsidR="00B216A1" w:rsidRPr="006445A8" w:rsidRDefault="008F7CF6">
      <w:pPr>
        <w:spacing w:before="240" w:after="0" w:line="240" w:lineRule="auto"/>
        <w:rPr>
          <w:rFonts w:eastAsiaTheme="minorHAnsi"/>
          <w:b/>
          <w:szCs w:val="20"/>
        </w:rPr>
      </w:pPr>
      <w:r w:rsidRPr="006445A8">
        <w:rPr>
          <w:rFonts w:eastAsiaTheme="minorHAnsi"/>
          <w:b/>
          <w:szCs w:val="20"/>
        </w:rPr>
        <w:t>Selected Publications (5 maximum)</w:t>
      </w:r>
    </w:p>
    <w:p w14:paraId="58ED00BC" w14:textId="39013C60" w:rsidR="00DF0F5B" w:rsidRPr="006445A8" w:rsidRDefault="00DF0F5B" w:rsidP="00DF0F5B">
      <w:pPr>
        <w:widowControl/>
        <w:wordWrap/>
        <w:autoSpaceDE/>
        <w:autoSpaceDN/>
        <w:rPr>
          <w:rFonts w:eastAsiaTheme="minorHAnsi" w:cs="Times New Roman"/>
          <w:szCs w:val="20"/>
        </w:rPr>
      </w:pPr>
      <w:r w:rsidRPr="006445A8">
        <w:rPr>
          <w:rFonts w:eastAsiaTheme="minorHAnsi" w:cs="Times New Roman"/>
          <w:szCs w:val="20"/>
        </w:rPr>
        <w:t>Kang, E., Min, J., &amp; Ye, J. C. (2017). A deep convolutional neural network using directional wavelets for low</w:t>
      </w:r>
      <w:r w:rsidRPr="006445A8">
        <w:rPr>
          <w:rFonts w:ascii="Cambria Math" w:eastAsiaTheme="minorHAnsi" w:hAnsi="Cambria Math" w:cs="Cambria Math"/>
          <w:szCs w:val="20"/>
        </w:rPr>
        <w:t>‐</w:t>
      </w:r>
      <w:r w:rsidRPr="006445A8">
        <w:rPr>
          <w:rFonts w:eastAsiaTheme="minorHAnsi" w:cs="Times New Roman"/>
          <w:szCs w:val="20"/>
        </w:rPr>
        <w:t>dose X</w:t>
      </w:r>
      <w:r w:rsidRPr="006445A8">
        <w:rPr>
          <w:rFonts w:ascii="Cambria Math" w:eastAsiaTheme="minorHAnsi" w:hAnsi="Cambria Math" w:cs="Cambria Math"/>
          <w:szCs w:val="20"/>
        </w:rPr>
        <w:t>‐</w:t>
      </w:r>
      <w:r w:rsidRPr="006445A8">
        <w:rPr>
          <w:rFonts w:eastAsiaTheme="minorHAnsi" w:cs="Times New Roman"/>
          <w:szCs w:val="20"/>
        </w:rPr>
        <w:t xml:space="preserve">ray CT reconstruction. Medical physics, 44(10), e360-e375. </w:t>
      </w:r>
    </w:p>
    <w:p w14:paraId="69A0EE43" w14:textId="5DE174B4" w:rsidR="00DF0F5B" w:rsidRPr="006445A8" w:rsidRDefault="00DF0F5B" w:rsidP="00DF0F5B">
      <w:pPr>
        <w:widowControl/>
        <w:wordWrap/>
        <w:autoSpaceDE/>
        <w:autoSpaceDN/>
        <w:rPr>
          <w:rFonts w:eastAsiaTheme="minorHAnsi" w:cs="Times New Roman"/>
          <w:szCs w:val="20"/>
        </w:rPr>
      </w:pPr>
      <w:r w:rsidRPr="006445A8">
        <w:rPr>
          <w:rFonts w:eastAsiaTheme="minorHAnsi" w:cs="Times New Roman"/>
          <w:szCs w:val="20"/>
        </w:rPr>
        <w:t xml:space="preserve">Oh, Yujin, Sangjoon Park, and Jong Chul Ye. "Deep learning COVID-19 features on CXR using limited training data sets." IEEE transactions on medical imaging 39.8 (2020): 2688-2700. </w:t>
      </w:r>
    </w:p>
    <w:p w14:paraId="2673BC70" w14:textId="51FEECED" w:rsidR="00AE437A" w:rsidRPr="006445A8" w:rsidRDefault="00DF0F5B" w:rsidP="00DF0F5B">
      <w:pPr>
        <w:widowControl/>
        <w:wordWrap/>
        <w:autoSpaceDE/>
        <w:autoSpaceDN/>
        <w:rPr>
          <w:rFonts w:eastAsiaTheme="minorHAnsi" w:cs="Times New Roman"/>
          <w:szCs w:val="20"/>
        </w:rPr>
      </w:pPr>
      <w:r w:rsidRPr="006445A8">
        <w:rPr>
          <w:rFonts w:eastAsiaTheme="minorHAnsi" w:cs="Times New Roman"/>
          <w:szCs w:val="20"/>
        </w:rPr>
        <w:t xml:space="preserve">Ye, J. C., Han, Y., &amp; Cha, E. (2018). Deep convolutional framelets: A general deep learning framework for inverse problems. SIAM Journal on Imaging Sciences, 11(2), 991-1048. </w:t>
      </w:r>
    </w:p>
    <w:p w14:paraId="1708BE4A" w14:textId="5FA88A6C" w:rsidR="00DF0F5B" w:rsidRDefault="00DF0F5B" w:rsidP="00DF0F5B">
      <w:pPr>
        <w:widowControl/>
        <w:wordWrap/>
        <w:autoSpaceDE/>
        <w:autoSpaceDN/>
        <w:rPr>
          <w:rFonts w:asciiTheme="majorHAnsi" w:eastAsiaTheme="majorHAnsi" w:hAnsiTheme="majorHAnsi" w:cs="Times New Roman"/>
          <w:szCs w:val="20"/>
        </w:rPr>
      </w:pPr>
      <w:bookmarkStart w:id="0" w:name="_GoBack"/>
      <w:r w:rsidRPr="00DF0F5B">
        <w:rPr>
          <w:rFonts w:asciiTheme="majorHAnsi" w:eastAsiaTheme="majorHAnsi" w:hAnsiTheme="majorHAnsi" w:cs="Times New Roman"/>
          <w:szCs w:val="20"/>
        </w:rPr>
        <w:lastRenderedPageBreak/>
        <w:t>Hyungjin Chung, Byeongsu Sim, Dohoon Ryu, Jong Chul Ye, “Improving Diffusion Models for Inverse Problems using Manifold Constraints”,Thirty-sixth Conference on Neural Information Processing Systems (NeurIPS), 2022.</w:t>
      </w:r>
    </w:p>
    <w:p w14:paraId="47C140E0" w14:textId="4FF40675" w:rsidR="00DF0F5B" w:rsidRPr="00843A18" w:rsidRDefault="00DF0F5B" w:rsidP="00DF0F5B">
      <w:pPr>
        <w:widowControl/>
        <w:wordWrap/>
        <w:autoSpaceDE/>
        <w:autoSpaceDN/>
        <w:rPr>
          <w:rFonts w:asciiTheme="majorHAnsi" w:eastAsiaTheme="majorHAnsi" w:hAnsiTheme="majorHAnsi" w:cs="Times New Roman"/>
          <w:szCs w:val="20"/>
        </w:rPr>
      </w:pPr>
      <w:r w:rsidRPr="00DF0F5B">
        <w:rPr>
          <w:rFonts w:asciiTheme="majorHAnsi" w:eastAsiaTheme="majorHAnsi" w:hAnsiTheme="majorHAnsi" w:cs="Times New Roman"/>
          <w:szCs w:val="20"/>
        </w:rPr>
        <w:t>Gwanghyun Kim, and Jong Chul Ye. "DiffusionCLIP: Text-guided image manipulation using diffusion models," IEEE/CVF Conference on Computer Vision and Pattern Recognition (CVPR), 2022.</w:t>
      </w:r>
      <w:bookmarkEnd w:id="0"/>
    </w:p>
    <w:sectPr w:rsidR="00DF0F5B" w:rsidRPr="00843A18">
      <w:pgSz w:w="11906" w:h="16838"/>
      <w:pgMar w:top="1701" w:right="1440" w:bottom="1440" w:left="1440" w:header="851" w:footer="99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DF9A17E" w14:textId="77777777" w:rsidR="00250A94" w:rsidRDefault="00250A94" w:rsidP="00843A18">
      <w:pPr>
        <w:spacing w:after="0" w:line="240" w:lineRule="auto"/>
      </w:pPr>
      <w:r>
        <w:separator/>
      </w:r>
    </w:p>
  </w:endnote>
  <w:endnote w:type="continuationSeparator" w:id="0">
    <w:p w14:paraId="5FED8955" w14:textId="77777777" w:rsidR="00250A94" w:rsidRDefault="00250A94" w:rsidP="00843A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함초롬바탕">
    <w:altName w:val="바탕"/>
    <w:panose1 w:val="02030604000101010101"/>
    <w:charset w:val="81"/>
    <w:family w:val="roman"/>
    <w:pitch w:val="variable"/>
    <w:sig w:usb0="F7002EFF" w:usb1="19DFFFFF" w:usb2="001BFDD7" w:usb3="00000000" w:csb0="001F007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NanumMyeongjo">
    <w:altName w:val="맑은 고딕 Semilight"/>
    <w:charset w:val="81"/>
    <w:family w:val="auto"/>
    <w:pitch w:val="variable"/>
    <w:sig w:usb0="00000000" w:usb1="09D7FCFB" w:usb2="00000010" w:usb3="00000000" w:csb0="0028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0B2A53A" w14:textId="77777777" w:rsidR="00250A94" w:rsidRDefault="00250A94" w:rsidP="00843A18">
      <w:pPr>
        <w:spacing w:after="0" w:line="240" w:lineRule="auto"/>
      </w:pPr>
      <w:r>
        <w:separator/>
      </w:r>
    </w:p>
  </w:footnote>
  <w:footnote w:type="continuationSeparator" w:id="0">
    <w:p w14:paraId="25058C98" w14:textId="77777777" w:rsidR="00250A94" w:rsidRDefault="00250A94" w:rsidP="00843A1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7D3A99"/>
    <w:multiLevelType w:val="hybridMultilevel"/>
    <w:tmpl w:val="ACF609E0"/>
    <w:lvl w:ilvl="0" w:tplc="55F61FD2">
      <w:start w:val="1"/>
      <w:numFmt w:val="decimal"/>
      <w:lvlText w:val="%1."/>
      <w:lvlJc w:val="left"/>
      <w:pPr>
        <w:ind w:left="400" w:hanging="400"/>
      </w:pPr>
    </w:lvl>
    <w:lvl w:ilvl="1" w:tplc="48AC836A">
      <w:start w:val="1"/>
      <w:numFmt w:val="upperLetter"/>
      <w:lvlText w:val="%2."/>
      <w:lvlJc w:val="left"/>
      <w:pPr>
        <w:ind w:left="7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1" w15:restartNumberingAfterBreak="0">
    <w:nsid w:val="1D306E04"/>
    <w:multiLevelType w:val="hybridMultilevel"/>
    <w:tmpl w:val="D5B8B564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798D78B0"/>
    <w:multiLevelType w:val="hybridMultilevel"/>
    <w:tmpl w:val="84D0C956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8AF08F36">
      <w:numFmt w:val="bullet"/>
      <w:lvlText w:val="•"/>
      <w:lvlJc w:val="left"/>
      <w:pPr>
        <w:ind w:left="1600" w:hanging="800"/>
      </w:pPr>
      <w:rPr>
        <w:rFonts w:ascii="맑은 고딕" w:eastAsia="맑은 고딕" w:hAnsi="맑은 고딕" w:cs="Arial" w:hint="eastAsia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bordersDoNotSurroundHeader/>
  <w:bordersDoNotSurroundFooter/>
  <w:hideGrammaticalErrors/>
  <w:stylePaneFormatFilter w:val="4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0" w:top3HeadingStyles="0" w:visibleStyles="1" w:alternateStyleNames="0"/>
  <w:defaultTabStop w:val="80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16A1"/>
    <w:rsid w:val="00103266"/>
    <w:rsid w:val="0014179A"/>
    <w:rsid w:val="00187B9A"/>
    <w:rsid w:val="001E6245"/>
    <w:rsid w:val="00250A94"/>
    <w:rsid w:val="00307207"/>
    <w:rsid w:val="00346712"/>
    <w:rsid w:val="003909D5"/>
    <w:rsid w:val="004B4DB2"/>
    <w:rsid w:val="00532326"/>
    <w:rsid w:val="005419D2"/>
    <w:rsid w:val="006445A8"/>
    <w:rsid w:val="00671E54"/>
    <w:rsid w:val="00674AE4"/>
    <w:rsid w:val="00723EA3"/>
    <w:rsid w:val="00843A18"/>
    <w:rsid w:val="008F7CF6"/>
    <w:rsid w:val="0098589E"/>
    <w:rsid w:val="00AC0B38"/>
    <w:rsid w:val="00AE437A"/>
    <w:rsid w:val="00B216A1"/>
    <w:rsid w:val="00B46605"/>
    <w:rsid w:val="00BA00A9"/>
    <w:rsid w:val="00CA4C91"/>
    <w:rsid w:val="00DF0F5B"/>
    <w:rsid w:val="00E708EF"/>
    <w:rsid w:val="00ED26EA"/>
    <w:rsid w:val="00F42324"/>
    <w:rsid w:val="00FF7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0"/>
    <m:intLim m:val="subSup"/>
    <m:naryLim m:val="undOvr"/>
  </m:mathPr>
  <w:themeFontLang w:val="en-US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3BA63A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unhideWhenUsed/>
    <w:pPr>
      <w:tabs>
        <w:tab w:val="center" w:pos="4513"/>
        <w:tab w:val="right" w:pos="9026"/>
      </w:tabs>
      <w:snapToGrid w:val="0"/>
    </w:pPr>
  </w:style>
  <w:style w:type="paragraph" w:styleId="a4">
    <w:name w:val="Balloon Text"/>
    <w:basedOn w:val="a"/>
    <w:semiHidden/>
    <w:unhideWhenUsed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paragraph" w:customStyle="1" w:styleId="DataField11pt-Single">
    <w:name w:val="Data Field 11pt-Single"/>
    <w:basedOn w:val="a"/>
    <w:qFormat/>
    <w:pPr>
      <w:widowControl/>
      <w:wordWrap/>
      <w:spacing w:after="0" w:line="240" w:lineRule="auto"/>
      <w:jc w:val="left"/>
    </w:pPr>
    <w:rPr>
      <w:rFonts w:ascii="Arial" w:hAnsi="Arial" w:cs="Arial"/>
      <w:kern w:val="0"/>
      <w:sz w:val="22"/>
      <w:szCs w:val="20"/>
      <w:lang w:eastAsia="en-US"/>
    </w:rPr>
  </w:style>
  <w:style w:type="paragraph" w:styleId="a5">
    <w:name w:val="header"/>
    <w:basedOn w:val="a"/>
    <w:unhideWhenUsed/>
    <w:pPr>
      <w:tabs>
        <w:tab w:val="center" w:pos="4513"/>
        <w:tab w:val="right" w:pos="9026"/>
      </w:tabs>
      <w:snapToGrid w:val="0"/>
    </w:pPr>
  </w:style>
  <w:style w:type="character" w:customStyle="1" w:styleId="Char">
    <w:name w:val="바닥글 Char"/>
    <w:basedOn w:val="a0"/>
  </w:style>
  <w:style w:type="character" w:styleId="a6">
    <w:name w:val="Hyperlink"/>
    <w:basedOn w:val="a0"/>
    <w:unhideWhenUsed/>
    <w:rPr>
      <w:color w:val="0000FF"/>
      <w:u w:val="single"/>
    </w:rPr>
  </w:style>
  <w:style w:type="character" w:customStyle="1" w:styleId="Char0">
    <w:name w:val="풍선 도움말 텍스트 Char"/>
    <w:basedOn w:val="a0"/>
    <w:semiHidden/>
    <w:rPr>
      <w:rFonts w:asciiTheme="majorHAnsi" w:eastAsiaTheme="majorEastAsia" w:hAnsiTheme="majorHAnsi" w:cstheme="majorBidi"/>
      <w:sz w:val="16"/>
      <w:szCs w:val="16"/>
    </w:rPr>
  </w:style>
  <w:style w:type="character" w:customStyle="1" w:styleId="DataField11pt-SingleChar">
    <w:name w:val="Data Field 11pt-Single Char"/>
    <w:rPr>
      <w:rFonts w:ascii="Arial" w:hAnsi="Arial" w:cs="Arial"/>
      <w:kern w:val="0"/>
      <w:sz w:val="22"/>
      <w:szCs w:val="20"/>
      <w:lang w:eastAsia="en-US"/>
    </w:rPr>
  </w:style>
  <w:style w:type="paragraph" w:customStyle="1" w:styleId="DataField10pt">
    <w:name w:val="Data Field 10pt"/>
    <w:basedOn w:val="a"/>
    <w:qFormat/>
    <w:pPr>
      <w:widowControl/>
      <w:wordWrap/>
      <w:spacing w:after="0" w:line="240" w:lineRule="auto"/>
      <w:jc w:val="left"/>
    </w:pPr>
    <w:rPr>
      <w:rFonts w:ascii="Arial" w:hAnsi="Arial" w:cs="Arial"/>
      <w:kern w:val="0"/>
      <w:szCs w:val="20"/>
      <w:lang w:eastAsia="en-US"/>
    </w:rPr>
  </w:style>
  <w:style w:type="character" w:customStyle="1" w:styleId="1">
    <w:name w:val="확인되지 않은 멘션1"/>
    <w:basedOn w:val="a0"/>
    <w:semiHidden/>
    <w:unhideWhenUsed/>
    <w:rPr>
      <w:color w:val="808080"/>
      <w:shd w:val="clear" w:color="auto" w:fill="E6E6E6"/>
    </w:rPr>
  </w:style>
  <w:style w:type="paragraph" w:customStyle="1" w:styleId="Default">
    <w:name w:val="Default"/>
    <w:pPr>
      <w:widowControl w:val="0"/>
      <w:autoSpaceDE w:val="0"/>
      <w:autoSpaceDN w:val="0"/>
      <w:spacing w:after="0" w:line="240" w:lineRule="auto"/>
      <w:jc w:val="left"/>
    </w:pPr>
    <w:rPr>
      <w:rFonts w:ascii="맑은 고딕" w:eastAsia="맑은 고딕" w:cs="맑은 고딕"/>
      <w:color w:val="000000"/>
      <w:kern w:val="0"/>
      <w:sz w:val="24"/>
      <w:szCs w:val="24"/>
    </w:rPr>
  </w:style>
  <w:style w:type="paragraph" w:customStyle="1" w:styleId="FrameContents">
    <w:name w:val="Frame Contents"/>
    <w:basedOn w:val="a"/>
    <w:qFormat/>
    <w:pPr>
      <w:wordWrap/>
      <w:autoSpaceDE/>
      <w:autoSpaceDN/>
    </w:pPr>
  </w:style>
  <w:style w:type="paragraph" w:customStyle="1" w:styleId="a7">
    <w:name w:val="바탕글"/>
    <w:basedOn w:val="a"/>
    <w:pPr>
      <w:spacing w:after="0" w:line="384" w:lineRule="auto"/>
      <w:textAlignment w:val="baseline"/>
    </w:pPr>
    <w:rPr>
      <w:rFonts w:ascii="함초롬바탕" w:eastAsia="굴림" w:hAnsi="굴림" w:cs="굴림"/>
      <w:color w:val="000000"/>
      <w:kern w:val="0"/>
      <w:szCs w:val="20"/>
    </w:rPr>
  </w:style>
  <w:style w:type="paragraph" w:styleId="a8">
    <w:name w:val="List Paragraph"/>
    <w:basedOn w:val="a"/>
    <w:qFormat/>
    <w:pPr>
      <w:ind w:left="720"/>
      <w:contextualSpacing/>
    </w:pPr>
  </w:style>
  <w:style w:type="character" w:customStyle="1" w:styleId="Char1">
    <w:name w:val="머리글 Char"/>
    <w:basedOn w:val="a0"/>
  </w:style>
  <w:style w:type="paragraph" w:styleId="a9">
    <w:name w:val="Normal (Web)"/>
    <w:basedOn w:val="a"/>
    <w:uiPriority w:val="99"/>
    <w:semiHidden/>
    <w:unhideWhenUsed/>
    <w:rsid w:val="00ED26EA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kern w:val="0"/>
      <w:sz w:val="24"/>
      <w:szCs w:val="24"/>
    </w:rPr>
  </w:style>
  <w:style w:type="character" w:customStyle="1" w:styleId="gmaildefault">
    <w:name w:val="gmail_default"/>
    <w:basedOn w:val="a0"/>
    <w:rsid w:val="00ED26E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7711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72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9330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809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88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739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469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9821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5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076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69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3557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>
          <a:solidFill>
            <a:schemeClr val="phClr"/>
          </a:solidFill>
          <a:miter lim="800000"/>
        </a:ln>
        <a:ln w="12700">
          <a:solidFill>
            <a:schemeClr val="phClr"/>
          </a:solidFill>
          <a:miter lim="800000"/>
        </a:ln>
        <a:ln w="19050">
          <a:solidFill>
            <a:schemeClr val="phClr"/>
          </a:solidFill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424</Words>
  <Characters>2422</Characters>
  <Application>Microsoft Office Word</Application>
  <DocSecurity>0</DocSecurity>
  <Lines>20</Lines>
  <Paragraphs>5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2023-01-05T07:41:00Z</dcterms:created>
  <dcterms:modified xsi:type="dcterms:W3CDTF">2023-01-06T00:45:00Z</dcterms:modified>
  <cp:version>0900.0001.01</cp:version>
</cp:coreProperties>
</file>